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59635" w14:textId="2696DECE" w:rsidR="006A6331" w:rsidRDefault="006A6331" w:rsidP="006A6331">
      <w:pPr>
        <w:spacing w:after="0"/>
        <w:jc w:val="center"/>
        <w:rPr>
          <w:rFonts w:ascii="Times New Roman" w:hAnsi="Times New Roman" w:cs="Times New Roman"/>
          <w:b/>
          <w:sz w:val="26"/>
          <w:szCs w:val="26"/>
          <w:lang w:val="vi-VN"/>
        </w:rPr>
      </w:pPr>
      <w:r>
        <w:rPr>
          <w:rFonts w:ascii="Times New Roman" w:hAnsi="Times New Roman" w:cs="Times New Roman"/>
          <w:b/>
          <w:bCs/>
          <w:sz w:val="26"/>
          <w:szCs w:val="26"/>
        </w:rPr>
        <w:t>THÔNG BÁO VỀ THÔNG TIN GIẢ MẠO</w:t>
      </w:r>
    </w:p>
    <w:p w14:paraId="376A7DF2" w14:textId="77777777" w:rsidR="006A6331" w:rsidRDefault="006A6331" w:rsidP="00C504C1">
      <w:pPr>
        <w:spacing w:after="200" w:line="276" w:lineRule="auto"/>
        <w:ind w:firstLine="567"/>
        <w:jc w:val="both"/>
        <w:rPr>
          <w:rFonts w:ascii="Times New Roman" w:hAnsi="Times New Roman" w:cs="Times New Roman"/>
          <w:sz w:val="26"/>
          <w:szCs w:val="26"/>
        </w:rPr>
      </w:pPr>
    </w:p>
    <w:p w14:paraId="459E4962" w14:textId="22B9DBD3" w:rsidR="00C504C1" w:rsidRPr="00C504C1" w:rsidRDefault="00C504C1" w:rsidP="00C504C1">
      <w:pPr>
        <w:spacing w:after="200" w:line="276" w:lineRule="auto"/>
        <w:ind w:firstLine="567"/>
        <w:jc w:val="both"/>
        <w:rPr>
          <w:rFonts w:ascii="Times New Roman" w:hAnsi="Times New Roman" w:cs="Times New Roman"/>
          <w:sz w:val="26"/>
          <w:szCs w:val="26"/>
        </w:rPr>
      </w:pPr>
      <w:r w:rsidRPr="00C504C1">
        <w:rPr>
          <w:rFonts w:ascii="Times New Roman" w:hAnsi="Times New Roman" w:cs="Times New Roman"/>
          <w:sz w:val="26"/>
          <w:szCs w:val="26"/>
        </w:rPr>
        <w:t>Vào chiều ngày hôm nay</w:t>
      </w:r>
      <w:r w:rsidR="006A6331">
        <w:rPr>
          <w:rFonts w:ascii="Times New Roman" w:hAnsi="Times New Roman" w:cs="Times New Roman"/>
          <w:sz w:val="26"/>
          <w:szCs w:val="26"/>
        </w:rPr>
        <w:t>,</w:t>
      </w:r>
      <w:r w:rsidRPr="00C504C1">
        <w:rPr>
          <w:rFonts w:ascii="Times New Roman" w:hAnsi="Times New Roman" w:cs="Times New Roman"/>
          <w:sz w:val="26"/>
          <w:szCs w:val="26"/>
        </w:rPr>
        <w:t xml:space="preserve"> 06/7/2021, trên các trang mạng xã hội đã lan truyền một công văn về việc hệ thống của Sở GDCK TP.HCM xảy ra lỗi vào phiên giao dị</w:t>
      </w:r>
      <w:r w:rsidR="006A6331">
        <w:rPr>
          <w:rFonts w:ascii="Times New Roman" w:hAnsi="Times New Roman" w:cs="Times New Roman"/>
          <w:sz w:val="26"/>
          <w:szCs w:val="26"/>
        </w:rPr>
        <w:t>ch ATC</w:t>
      </w:r>
      <w:r w:rsidRPr="00C504C1">
        <w:rPr>
          <w:rFonts w:ascii="Times New Roman" w:hAnsi="Times New Roman" w:cs="Times New Roman"/>
          <w:sz w:val="26"/>
          <w:szCs w:val="26"/>
        </w:rPr>
        <w:t xml:space="preserve">. </w:t>
      </w:r>
    </w:p>
    <w:p w14:paraId="64721748" w14:textId="5684AD07" w:rsidR="00C504C1" w:rsidRPr="00C504C1" w:rsidRDefault="00C504C1" w:rsidP="006A6331">
      <w:pPr>
        <w:spacing w:after="200" w:line="276" w:lineRule="auto"/>
        <w:ind w:firstLine="567"/>
        <w:jc w:val="both"/>
        <w:rPr>
          <w:rFonts w:ascii="Times New Roman" w:hAnsi="Times New Roman" w:cs="Times New Roman"/>
          <w:sz w:val="26"/>
          <w:szCs w:val="26"/>
        </w:rPr>
      </w:pPr>
      <w:r w:rsidRPr="00C504C1">
        <w:rPr>
          <w:rFonts w:ascii="Times New Roman" w:hAnsi="Times New Roman" w:cs="Times New Roman"/>
          <w:sz w:val="26"/>
          <w:szCs w:val="26"/>
        </w:rPr>
        <w:t xml:space="preserve">Sở GDCK TP.HCM khẳng định </w:t>
      </w:r>
      <w:r>
        <w:rPr>
          <w:rFonts w:ascii="Times New Roman" w:hAnsi="Times New Roman" w:cs="Times New Roman"/>
          <w:sz w:val="26"/>
          <w:szCs w:val="26"/>
        </w:rPr>
        <w:t xml:space="preserve">không có văn bản nêu trên và </w:t>
      </w:r>
      <w:r w:rsidRPr="00C504C1">
        <w:rPr>
          <w:rFonts w:ascii="Times New Roman" w:hAnsi="Times New Roman" w:cs="Times New Roman"/>
          <w:sz w:val="26"/>
          <w:szCs w:val="26"/>
        </w:rPr>
        <w:t>đây là thông tin giả mạ</w:t>
      </w:r>
      <w:r>
        <w:rPr>
          <w:rFonts w:ascii="Times New Roman" w:hAnsi="Times New Roman" w:cs="Times New Roman"/>
          <w:sz w:val="26"/>
          <w:szCs w:val="26"/>
        </w:rPr>
        <w:t>o</w:t>
      </w:r>
      <w:r w:rsidRPr="00C504C1">
        <w:rPr>
          <w:rFonts w:ascii="Times New Roman" w:hAnsi="Times New Roman" w:cs="Times New Roman"/>
          <w:sz w:val="26"/>
          <w:szCs w:val="26"/>
        </w:rPr>
        <w:t>. Hệ thống giao dịch</w:t>
      </w:r>
      <w:bookmarkStart w:id="0" w:name="_GoBack"/>
      <w:bookmarkEnd w:id="0"/>
      <w:r>
        <w:rPr>
          <w:rFonts w:ascii="Times New Roman" w:hAnsi="Times New Roman" w:cs="Times New Roman"/>
          <w:sz w:val="26"/>
          <w:szCs w:val="26"/>
        </w:rPr>
        <w:t xml:space="preserve"> của Sở GDCK TP.HCM</w:t>
      </w:r>
      <w:r w:rsidRPr="00C504C1">
        <w:rPr>
          <w:rFonts w:ascii="Times New Roman" w:hAnsi="Times New Roman" w:cs="Times New Roman"/>
          <w:sz w:val="26"/>
          <w:szCs w:val="26"/>
        </w:rPr>
        <w:t xml:space="preserve"> hoạt động hoàn toàn bình thường</w:t>
      </w:r>
      <w:r>
        <w:rPr>
          <w:rFonts w:ascii="Times New Roman" w:hAnsi="Times New Roman" w:cs="Times New Roman"/>
          <w:sz w:val="26"/>
          <w:szCs w:val="26"/>
        </w:rPr>
        <w:t xml:space="preserve"> </w:t>
      </w:r>
      <w:r w:rsidRPr="00C504C1">
        <w:rPr>
          <w:rFonts w:ascii="Times New Roman" w:hAnsi="Times New Roman" w:cs="Times New Roman"/>
          <w:sz w:val="26"/>
          <w:szCs w:val="26"/>
        </w:rPr>
        <w:t>trong phiên giao dịch ngà</w:t>
      </w:r>
      <w:r>
        <w:rPr>
          <w:rFonts w:ascii="Times New Roman" w:hAnsi="Times New Roman" w:cs="Times New Roman"/>
          <w:sz w:val="26"/>
          <w:szCs w:val="26"/>
        </w:rPr>
        <w:t>y 06/07/2021</w:t>
      </w:r>
      <w:r w:rsidRPr="00C504C1">
        <w:rPr>
          <w:rFonts w:ascii="Times New Roman" w:hAnsi="Times New Roman" w:cs="Times New Roman"/>
          <w:sz w:val="26"/>
          <w:szCs w:val="26"/>
        </w:rPr>
        <w:t>.</w:t>
      </w:r>
      <w:r w:rsidR="006A6331">
        <w:rPr>
          <w:rFonts w:ascii="Times New Roman" w:hAnsi="Times New Roman" w:cs="Times New Roman"/>
          <w:sz w:val="26"/>
          <w:szCs w:val="26"/>
        </w:rPr>
        <w:t xml:space="preserve"> Sở GDCK TP.HCM khuyến cáo các nhà đầu tư chứng khoán bình tĩnh, phân biệt thông tin giả mạo để tránh bị thiệt hại</w:t>
      </w:r>
      <w:r>
        <w:rPr>
          <w:rFonts w:ascii="Times New Roman" w:hAnsi="Times New Roman" w:cs="Times New Roman"/>
          <w:sz w:val="26"/>
          <w:szCs w:val="26"/>
        </w:rPr>
        <w:t>/.</w:t>
      </w:r>
    </w:p>
    <w:p w14:paraId="6C2C95E8" w14:textId="30763B01" w:rsidR="00C504C1" w:rsidRDefault="00C504C1" w:rsidP="001F1D2D">
      <w:pPr>
        <w:spacing w:after="200" w:line="276" w:lineRule="auto"/>
        <w:rPr>
          <w:rFonts w:ascii="Times New Roman" w:hAnsi="Times New Roman" w:cs="Times New Roman"/>
          <w:b/>
          <w:noProof/>
          <w:sz w:val="20"/>
          <w:szCs w:val="20"/>
          <w:lang w:val="vi-VN"/>
        </w:rPr>
      </w:pPr>
    </w:p>
    <w:p w14:paraId="42C25FB1" w14:textId="6DE02B45" w:rsidR="00C504C1" w:rsidRDefault="00C504C1" w:rsidP="001F1D2D">
      <w:pPr>
        <w:spacing w:after="200" w:line="276" w:lineRule="auto"/>
        <w:rPr>
          <w:rFonts w:ascii="Times New Roman" w:hAnsi="Times New Roman" w:cs="Times New Roman"/>
          <w:b/>
          <w:noProof/>
          <w:sz w:val="20"/>
          <w:szCs w:val="20"/>
          <w:lang w:val="vi-VN"/>
        </w:rPr>
      </w:pPr>
    </w:p>
    <w:p w14:paraId="4BE8E2DD" w14:textId="4054083C" w:rsidR="006A6331" w:rsidRDefault="006A6331" w:rsidP="001F1D2D">
      <w:pPr>
        <w:spacing w:after="200" w:line="276" w:lineRule="auto"/>
        <w:rPr>
          <w:rFonts w:ascii="Times New Roman" w:hAnsi="Times New Roman" w:cs="Times New Roman"/>
          <w:b/>
          <w:noProof/>
          <w:sz w:val="20"/>
          <w:szCs w:val="20"/>
          <w:lang w:val="vi-VN"/>
        </w:rPr>
      </w:pPr>
    </w:p>
    <w:p w14:paraId="33CC26E0" w14:textId="2E12FE59" w:rsidR="006A6331" w:rsidRDefault="006A6331" w:rsidP="001F1D2D">
      <w:pPr>
        <w:spacing w:after="200" w:line="276" w:lineRule="auto"/>
        <w:rPr>
          <w:rFonts w:ascii="Times New Roman" w:hAnsi="Times New Roman" w:cs="Times New Roman"/>
          <w:b/>
          <w:noProof/>
          <w:sz w:val="20"/>
          <w:szCs w:val="20"/>
          <w:lang w:val="vi-VN"/>
        </w:rPr>
      </w:pPr>
    </w:p>
    <w:p w14:paraId="29B464F0" w14:textId="08912568" w:rsidR="006A6331" w:rsidRDefault="006A6331" w:rsidP="001F1D2D">
      <w:pPr>
        <w:spacing w:after="200" w:line="276" w:lineRule="auto"/>
        <w:rPr>
          <w:rFonts w:ascii="Times New Roman" w:hAnsi="Times New Roman" w:cs="Times New Roman"/>
          <w:b/>
          <w:noProof/>
          <w:sz w:val="20"/>
          <w:szCs w:val="20"/>
          <w:lang w:val="vi-VN"/>
        </w:rPr>
      </w:pPr>
    </w:p>
    <w:p w14:paraId="4354AE91" w14:textId="77777777" w:rsidR="006A6331" w:rsidRPr="006A6331" w:rsidRDefault="006A6331" w:rsidP="001F1D2D">
      <w:pPr>
        <w:spacing w:after="200" w:line="276" w:lineRule="auto"/>
        <w:rPr>
          <w:rFonts w:ascii="Times New Roman" w:hAnsi="Times New Roman" w:cs="Times New Roman"/>
          <w:b/>
          <w:noProof/>
          <w:sz w:val="20"/>
          <w:szCs w:val="20"/>
          <w:lang w:val="en-CA"/>
        </w:rPr>
      </w:pPr>
    </w:p>
    <w:p w14:paraId="186BAFDA" w14:textId="5FA2B8A2" w:rsidR="006A6331" w:rsidRDefault="006A6331" w:rsidP="001F1D2D">
      <w:pPr>
        <w:spacing w:after="200" w:line="276" w:lineRule="auto"/>
        <w:rPr>
          <w:rFonts w:ascii="Times New Roman" w:hAnsi="Times New Roman" w:cs="Times New Roman"/>
          <w:b/>
          <w:noProof/>
          <w:sz w:val="20"/>
          <w:szCs w:val="20"/>
          <w:lang w:val="vi-VN"/>
        </w:rPr>
      </w:pPr>
    </w:p>
    <w:p w14:paraId="7391ADF3" w14:textId="77777777" w:rsidR="006A6331" w:rsidRDefault="006A6331" w:rsidP="001F1D2D">
      <w:pPr>
        <w:spacing w:after="200" w:line="276" w:lineRule="auto"/>
        <w:rPr>
          <w:rFonts w:ascii="Times New Roman" w:hAnsi="Times New Roman" w:cs="Times New Roman"/>
          <w:b/>
          <w:noProof/>
          <w:sz w:val="20"/>
          <w:szCs w:val="20"/>
          <w:lang w:val="vi-VN"/>
        </w:rPr>
      </w:pPr>
    </w:p>
    <w:p w14:paraId="1D73A156" w14:textId="77777777" w:rsidR="00C504C1" w:rsidRDefault="00C504C1" w:rsidP="001F1D2D">
      <w:pPr>
        <w:spacing w:after="200" w:line="276" w:lineRule="auto"/>
        <w:rPr>
          <w:rFonts w:ascii="Times New Roman" w:hAnsi="Times New Roman" w:cs="Times New Roman"/>
          <w:b/>
          <w:noProof/>
          <w:sz w:val="20"/>
          <w:szCs w:val="20"/>
          <w:lang w:val="vi-VN"/>
        </w:rPr>
      </w:pPr>
    </w:p>
    <w:p w14:paraId="64FA08A0" w14:textId="77777777" w:rsidR="001F1D2D" w:rsidRPr="0047028A" w:rsidRDefault="001F1D2D" w:rsidP="001F1D2D">
      <w:pPr>
        <w:spacing w:after="200" w:line="276" w:lineRule="auto"/>
        <w:rPr>
          <w:rFonts w:ascii="Times New Roman" w:hAnsi="Times New Roman" w:cs="Times New Roman"/>
          <w:b/>
          <w:noProof/>
          <w:lang w:val="vi-VN"/>
        </w:rPr>
      </w:pPr>
      <w:r w:rsidRPr="0047028A">
        <w:rPr>
          <w:rFonts w:ascii="Times New Roman" w:hAnsi="Times New Roman" w:cs="Times New Roman"/>
          <w:b/>
          <w:noProof/>
          <w:lang w:val="vi-VN"/>
        </w:rPr>
        <w:t>Về Sở Giao dịch Chứng khoán TP. Hồ Chí Minh</w:t>
      </w:r>
    </w:p>
    <w:p w14:paraId="6729CAA6" w14:textId="77777777" w:rsidR="001F1D2D" w:rsidRPr="0047028A" w:rsidRDefault="001F1D2D" w:rsidP="001F1D2D">
      <w:pPr>
        <w:tabs>
          <w:tab w:val="left" w:pos="2490"/>
        </w:tabs>
        <w:spacing w:after="0" w:line="240" w:lineRule="auto"/>
        <w:jc w:val="both"/>
        <w:rPr>
          <w:rFonts w:ascii="Times New Roman" w:hAnsi="Times New Roman" w:cs="Times New Roman"/>
          <w:noProof/>
          <w:color w:val="FF0000"/>
          <w:lang w:val="vi-VN"/>
        </w:rPr>
      </w:pPr>
      <w:r w:rsidRPr="0047028A">
        <w:rPr>
          <w:rFonts w:ascii="Times New Roman" w:hAnsi="Times New Roman" w:cs="Times New Roman"/>
          <w:noProof/>
          <w:lang w:val="vi-VN"/>
        </w:rPr>
        <w:t xml:space="preserve">Sở giao dịch chứng khoán TP. Hồ Chí Minh (HOSE) là một trong những đơn vị vận hành thị trường chứng khoán Việt Nam. </w:t>
      </w:r>
      <w:r w:rsidRPr="0047028A">
        <w:rPr>
          <w:rFonts w:ascii="Times New Roman" w:hAnsi="Times New Roman" w:cs="Times New Roman"/>
          <w:noProof/>
        </w:rPr>
        <w:t>Tính đến hết ngày 30/06/2021, có 488 mã chứng khoán giao dịch trong đó gồm: 385 mã cổ phiếu, 02 mã chứng chỉ quỹ đóng, 07 mã chứng chỉ quỹ ETF, 65 mã chứng quyền có bảo đảm và 29 mã trái phiếu niêm yết. Tổng khối lượng cổ phiếu niêm yết đạt hơn 103,88 tỷ cổ phiếu. Giá trị vốn hóa niêm yết đạt hơn 5,28 triệu tỷ đồng, tăng 6,18% so với tháng trước, tương đương đạt trên 92,9% giá trị vốn hóa toàn thị trường cổ phiếu niêm yết, và</w:t>
      </w:r>
      <w:r w:rsidRPr="0047028A">
        <w:rPr>
          <w:rFonts w:ascii="Times New Roman" w:hAnsi="Times New Roman" w:cs="Times New Roman"/>
          <w:noProof/>
          <w:lang w:val="vi-VN"/>
        </w:rPr>
        <w:t xml:space="preserve"> </w:t>
      </w:r>
      <w:r w:rsidRPr="0047028A">
        <w:rPr>
          <w:rFonts w:ascii="Times New Roman" w:hAnsi="Times New Roman" w:cs="Times New Roman"/>
          <w:noProof/>
        </w:rPr>
        <w:t xml:space="preserve">đạt khoảng 83,99% GDP năm 2020 (GDP theo giá hiện hành). </w:t>
      </w:r>
      <w:r w:rsidRPr="0047028A">
        <w:rPr>
          <w:rFonts w:ascii="Times New Roman" w:hAnsi="Times New Roman" w:cs="Times New Roman"/>
          <w:noProof/>
          <w:lang w:val="vi-VN"/>
        </w:rPr>
        <w:t>HOSE luôn đồng hành cùng các thành viên thị trường, công ty niêm yết để phát triển một thị trường chứng khoán minh bạch, bền vững, hướng tới thông lệ tốt trên thế giới.</w:t>
      </w:r>
    </w:p>
    <w:p w14:paraId="49502B0E" w14:textId="0FED45B9" w:rsidR="001F1D2D" w:rsidRPr="0047028A" w:rsidRDefault="0047028A" w:rsidP="001F1D2D">
      <w:pPr>
        <w:tabs>
          <w:tab w:val="left" w:pos="2490"/>
        </w:tabs>
        <w:spacing w:after="120" w:line="240" w:lineRule="auto"/>
        <w:jc w:val="both"/>
        <w:rPr>
          <w:rFonts w:ascii="Times New Roman" w:hAnsi="Times New Roman" w:cs="Times New Roman"/>
          <w:b/>
          <w:noProof/>
          <w:lang w:val="vi-VN"/>
        </w:rPr>
      </w:pPr>
      <w:r w:rsidRPr="0047028A">
        <w:rPr>
          <w:rFonts w:ascii="Times New Roman" w:hAnsi="Times New Roman" w:cs="Times New Roman"/>
          <w:b/>
          <w:noProof/>
        </w:rPr>
        <w:t>T</w:t>
      </w:r>
      <w:r w:rsidR="001F1D2D" w:rsidRPr="0047028A">
        <w:rPr>
          <w:rFonts w:ascii="Times New Roman" w:hAnsi="Times New Roman" w:cs="Times New Roman"/>
          <w:b/>
          <w:noProof/>
          <w:lang w:val="vi-VN"/>
        </w:rPr>
        <w:t>hông tin liên hệ</w:t>
      </w:r>
    </w:p>
    <w:p w14:paraId="23908F61" w14:textId="77777777" w:rsidR="001F1D2D" w:rsidRPr="0047028A" w:rsidRDefault="001F1D2D" w:rsidP="001F1D2D">
      <w:pPr>
        <w:tabs>
          <w:tab w:val="left" w:pos="2490"/>
        </w:tabs>
        <w:spacing w:after="0" w:line="240" w:lineRule="auto"/>
        <w:jc w:val="both"/>
        <w:rPr>
          <w:rFonts w:ascii="Times New Roman" w:hAnsi="Times New Roman" w:cs="Times New Roman"/>
          <w:noProof/>
        </w:rPr>
      </w:pPr>
      <w:r w:rsidRPr="0047028A">
        <w:rPr>
          <w:rFonts w:ascii="Times New Roman" w:hAnsi="Times New Roman" w:cs="Times New Roman"/>
          <w:noProof/>
          <w:lang w:val="vi-VN"/>
        </w:rPr>
        <w:t>Sở Giao dịch Chứng khoán TP. Hồ Chí Minh</w:t>
      </w:r>
      <w:r w:rsidRPr="0047028A">
        <w:rPr>
          <w:rFonts w:ascii="Times New Roman" w:hAnsi="Times New Roman" w:cs="Times New Roman"/>
          <w:noProof/>
        </w:rPr>
        <w:t xml:space="preserve"> </w:t>
      </w:r>
      <w:r w:rsidRPr="0047028A">
        <w:rPr>
          <w:rFonts w:ascii="Times New Roman" w:hAnsi="Times New Roman" w:cs="Times New Roman"/>
          <w:noProof/>
        </w:rPr>
        <w:tab/>
      </w:r>
    </w:p>
    <w:p w14:paraId="7BD9472A" w14:textId="77777777" w:rsidR="001F1D2D" w:rsidRPr="0047028A" w:rsidRDefault="001F1D2D" w:rsidP="001F1D2D">
      <w:pPr>
        <w:tabs>
          <w:tab w:val="left" w:pos="2490"/>
        </w:tabs>
        <w:spacing w:after="0" w:line="240" w:lineRule="auto"/>
        <w:jc w:val="both"/>
        <w:rPr>
          <w:rFonts w:ascii="Times New Roman" w:hAnsi="Times New Roman" w:cs="Times New Roman"/>
          <w:noProof/>
        </w:rPr>
      </w:pPr>
      <w:r w:rsidRPr="0047028A">
        <w:rPr>
          <w:rFonts w:ascii="Times New Roman" w:hAnsi="Times New Roman" w:cs="Times New Roman"/>
          <w:noProof/>
          <w:lang w:val="vi-VN"/>
        </w:rPr>
        <w:t xml:space="preserve">Bà </w:t>
      </w:r>
      <w:r w:rsidRPr="0047028A">
        <w:rPr>
          <w:rFonts w:ascii="Times New Roman" w:hAnsi="Times New Roman" w:cs="Times New Roman"/>
          <w:noProof/>
        </w:rPr>
        <w:t>Lại Thị Thu Hà</w:t>
      </w:r>
    </w:p>
    <w:p w14:paraId="598C08AC" w14:textId="77777777" w:rsidR="001F1D2D" w:rsidRPr="0047028A" w:rsidRDefault="001F1D2D" w:rsidP="001F1D2D">
      <w:pPr>
        <w:tabs>
          <w:tab w:val="left" w:pos="2490"/>
        </w:tabs>
        <w:spacing w:after="0" w:line="240" w:lineRule="auto"/>
        <w:jc w:val="both"/>
        <w:rPr>
          <w:rFonts w:ascii="Times New Roman" w:hAnsi="Times New Roman" w:cs="Times New Roman"/>
          <w:noProof/>
          <w:lang w:val="vi-VN"/>
        </w:rPr>
      </w:pPr>
      <w:r w:rsidRPr="0047028A">
        <w:rPr>
          <w:rFonts w:ascii="Times New Roman" w:hAnsi="Times New Roman" w:cs="Times New Roman"/>
          <w:noProof/>
        </w:rPr>
        <w:t xml:space="preserve">Phó </w:t>
      </w:r>
      <w:r w:rsidRPr="0047028A">
        <w:rPr>
          <w:rFonts w:ascii="Times New Roman" w:hAnsi="Times New Roman" w:cs="Times New Roman"/>
          <w:noProof/>
          <w:lang w:val="vi-VN"/>
        </w:rPr>
        <w:t>Giám đốc</w:t>
      </w:r>
      <w:r w:rsidRPr="0047028A">
        <w:rPr>
          <w:rFonts w:ascii="Times New Roman" w:hAnsi="Times New Roman" w:cs="Times New Roman"/>
          <w:noProof/>
        </w:rPr>
        <w:t xml:space="preserve"> </w:t>
      </w:r>
      <w:r w:rsidRPr="0047028A">
        <w:rPr>
          <w:rFonts w:ascii="Times New Roman" w:hAnsi="Times New Roman" w:cs="Times New Roman"/>
          <w:noProof/>
          <w:lang w:val="vi-VN"/>
        </w:rPr>
        <w:t>Phòng Đối ngoại</w:t>
      </w:r>
      <w:bookmarkStart w:id="1" w:name="_Hlk63083523"/>
    </w:p>
    <w:p w14:paraId="6C359668" w14:textId="77777777" w:rsidR="001F1D2D" w:rsidRPr="0047028A" w:rsidRDefault="001F1D2D" w:rsidP="001F1D2D">
      <w:pPr>
        <w:tabs>
          <w:tab w:val="left" w:pos="2490"/>
        </w:tabs>
        <w:spacing w:after="0" w:line="240" w:lineRule="auto"/>
        <w:jc w:val="both"/>
        <w:rPr>
          <w:rFonts w:ascii="Times New Roman" w:hAnsi="Times New Roman" w:cs="Times New Roman"/>
          <w:noProof/>
        </w:rPr>
      </w:pPr>
      <w:r w:rsidRPr="0047028A">
        <w:rPr>
          <w:rFonts w:ascii="Times New Roman" w:hAnsi="Times New Roman" w:cs="Times New Roman"/>
          <w:noProof/>
          <w:lang w:val="vi-VN"/>
        </w:rPr>
        <w:t>Tel: (84- 28) 38217713-200</w:t>
      </w:r>
      <w:r w:rsidRPr="0047028A">
        <w:rPr>
          <w:rFonts w:ascii="Times New Roman" w:hAnsi="Times New Roman" w:cs="Times New Roman"/>
          <w:noProof/>
        </w:rPr>
        <w:t>3</w:t>
      </w:r>
    </w:p>
    <w:p w14:paraId="5ED81182" w14:textId="77777777" w:rsidR="001F1D2D" w:rsidRPr="0047028A" w:rsidRDefault="001F1D2D" w:rsidP="001F1D2D">
      <w:pPr>
        <w:tabs>
          <w:tab w:val="left" w:pos="2490"/>
        </w:tabs>
        <w:spacing w:after="0" w:line="240" w:lineRule="auto"/>
        <w:jc w:val="both"/>
        <w:rPr>
          <w:rFonts w:ascii="Times New Roman" w:hAnsi="Times New Roman" w:cs="Times New Roman"/>
          <w:noProof/>
          <w:lang w:val="vi-VN"/>
        </w:rPr>
      </w:pPr>
      <w:r w:rsidRPr="0047028A">
        <w:rPr>
          <w:rFonts w:ascii="Times New Roman" w:hAnsi="Times New Roman" w:cs="Times New Roman"/>
          <w:noProof/>
          <w:lang w:val="vi-VN"/>
        </w:rPr>
        <w:t>Fax: (84-28) 38217452</w:t>
      </w:r>
    </w:p>
    <w:bookmarkEnd w:id="1"/>
    <w:p w14:paraId="2224A0A3" w14:textId="77777777" w:rsidR="001F1D2D" w:rsidRPr="0047028A" w:rsidRDefault="001F1D2D" w:rsidP="001F1D2D">
      <w:pPr>
        <w:tabs>
          <w:tab w:val="left" w:pos="2490"/>
        </w:tabs>
        <w:spacing w:after="0" w:line="240" w:lineRule="auto"/>
        <w:jc w:val="both"/>
        <w:rPr>
          <w:rFonts w:ascii="Times New Roman" w:hAnsi="Times New Roman" w:cs="Times New Roman"/>
          <w:noProof/>
          <w:lang w:val="vi-VN"/>
        </w:rPr>
      </w:pPr>
      <w:r w:rsidRPr="0047028A">
        <w:rPr>
          <w:rFonts w:ascii="Times New Roman" w:hAnsi="Times New Roman" w:cs="Times New Roman"/>
          <w:noProof/>
          <w:lang w:val="vi-VN"/>
        </w:rPr>
        <w:t xml:space="preserve">Email: </w:t>
      </w:r>
      <w:hyperlink r:id="rId8" w:history="1">
        <w:r w:rsidRPr="0047028A">
          <w:rPr>
            <w:rStyle w:val="Hyperlink"/>
            <w:rFonts w:ascii="Times New Roman" w:hAnsi="Times New Roman" w:cs="Times New Roman"/>
            <w:noProof/>
            <w:lang w:val="vi-VN"/>
          </w:rPr>
          <w:t>qhcc@hsx.vn</w:t>
        </w:r>
      </w:hyperlink>
    </w:p>
    <w:p w14:paraId="2272E565" w14:textId="6D49C085" w:rsidR="001A4B9E" w:rsidRPr="00781F61" w:rsidRDefault="001F1D2D" w:rsidP="001F1D2D">
      <w:pPr>
        <w:tabs>
          <w:tab w:val="left" w:pos="6105"/>
        </w:tabs>
        <w:spacing w:after="0" w:line="360" w:lineRule="auto"/>
        <w:jc w:val="both"/>
        <w:rPr>
          <w:rFonts w:ascii="Times New Roman" w:hAnsi="Times New Roman" w:cs="Times New Roman"/>
          <w:noProof/>
          <w:sz w:val="24"/>
          <w:szCs w:val="24"/>
          <w:lang w:val="vi-VN"/>
        </w:rPr>
      </w:pPr>
      <w:r>
        <w:rPr>
          <w:rFonts w:ascii="Times New Roman" w:hAnsi="Times New Roman" w:cs="Times New Roman"/>
          <w:noProof/>
          <w:sz w:val="24"/>
          <w:szCs w:val="24"/>
          <w:lang w:val="vi-VN"/>
        </w:rPr>
        <w:tab/>
      </w:r>
    </w:p>
    <w:sectPr w:rsidR="001A4B9E" w:rsidRPr="00781F61" w:rsidSect="006A6331">
      <w:headerReference w:type="default" r:id="rId9"/>
      <w:footerReference w:type="default" r:id="rId10"/>
      <w:pgSz w:w="11906" w:h="16838" w:code="9"/>
      <w:pgMar w:top="1134" w:right="1274" w:bottom="568" w:left="1418" w:header="720" w:footer="12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8F700" w14:textId="77777777" w:rsidR="006F76A9" w:rsidRDefault="006F76A9" w:rsidP="00100611">
      <w:pPr>
        <w:spacing w:after="0" w:line="240" w:lineRule="auto"/>
      </w:pPr>
      <w:r>
        <w:separator/>
      </w:r>
    </w:p>
  </w:endnote>
  <w:endnote w:type="continuationSeparator" w:id="0">
    <w:p w14:paraId="18CBC8AA" w14:textId="77777777" w:rsidR="006F76A9" w:rsidRDefault="006F76A9" w:rsidP="0010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36C88" w14:textId="77777777" w:rsidR="005A0960" w:rsidRDefault="00DE7A0A">
    <w:pPr>
      <w:pStyle w:val="Footer"/>
    </w:pPr>
    <w:r w:rsidRPr="00303821">
      <w:rPr>
        <w:rFonts w:ascii="Times New Roman" w:eastAsia="Arial Unicode MS" w:hAnsi="Times New Roman" w:cs="Times New Roman"/>
        <w:b/>
        <w:noProof/>
        <w:color w:val="0F243E" w:themeColor="text2" w:themeShade="80"/>
        <w:sz w:val="26"/>
        <w:szCs w:val="26"/>
      </w:rPr>
      <w:drawing>
        <wp:anchor distT="0" distB="0" distL="114300" distR="114300" simplePos="0" relativeHeight="251664384" behindDoc="1" locked="0" layoutInCell="1" allowOverlap="1" wp14:anchorId="1EAA41BC" wp14:editId="04A8888A">
          <wp:simplePos x="0" y="0"/>
          <wp:positionH relativeFrom="page">
            <wp:posOffset>28575</wp:posOffset>
          </wp:positionH>
          <wp:positionV relativeFrom="paragraph">
            <wp:posOffset>139065</wp:posOffset>
          </wp:positionV>
          <wp:extent cx="3771900" cy="1171575"/>
          <wp:effectExtent l="0" t="0" r="0" b="9525"/>
          <wp:wrapThrough wrapText="bothSides">
            <wp:wrapPolygon edited="0">
              <wp:start x="0" y="0"/>
              <wp:lineTo x="0" y="21424"/>
              <wp:lineTo x="14073" y="21424"/>
              <wp:lineTo x="21491" y="21424"/>
              <wp:lineTo x="21491" y="19317"/>
              <wp:lineTo x="6764" y="11941"/>
              <wp:lineTo x="3600" y="11239"/>
              <wp:lineTo x="327" y="0"/>
              <wp:lineTo x="0" y="0"/>
            </wp:wrapPolygon>
          </wp:wrapThrough>
          <wp:docPr id="12" name="Picture 12" descr="bottom fli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flipped.png"/>
                  <pic:cNvPicPr/>
                </pic:nvPicPr>
                <pic:blipFill>
                  <a:blip r:embed="rId1" cstate="print"/>
                  <a:stretch>
                    <a:fillRect/>
                  </a:stretch>
                </pic:blipFill>
                <pic:spPr>
                  <a:xfrm>
                    <a:off x="0" y="0"/>
                    <a:ext cx="3771900" cy="1171575"/>
                  </a:xfrm>
                  <a:prstGeom prst="rect">
                    <a:avLst/>
                  </a:prstGeom>
                </pic:spPr>
              </pic:pic>
            </a:graphicData>
          </a:graphic>
          <wp14:sizeRelH relativeFrom="margin">
            <wp14:pctWidth>0</wp14:pctWidth>
          </wp14:sizeRelH>
          <wp14:sizeRelV relativeFrom="margin">
            <wp14:pctHeight>0</wp14:pctHeight>
          </wp14:sizeRelV>
        </wp:anchor>
      </w:drawing>
    </w:r>
  </w:p>
  <w:p w14:paraId="44A78CAD" w14:textId="77777777" w:rsidR="005A0960" w:rsidRDefault="005A09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0B1A6" w14:textId="77777777" w:rsidR="006F76A9" w:rsidRDefault="006F76A9" w:rsidP="00100611">
      <w:pPr>
        <w:spacing w:after="0" w:line="240" w:lineRule="auto"/>
      </w:pPr>
      <w:r>
        <w:separator/>
      </w:r>
    </w:p>
  </w:footnote>
  <w:footnote w:type="continuationSeparator" w:id="0">
    <w:p w14:paraId="7DDDE743" w14:textId="77777777" w:rsidR="006F76A9" w:rsidRDefault="006F76A9" w:rsidP="00100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C7BA1" w14:textId="77777777" w:rsidR="00100611" w:rsidRDefault="001F0044" w:rsidP="001F0044">
    <w:pPr>
      <w:pStyle w:val="NoSpacing"/>
      <w:spacing w:after="20"/>
      <w:ind w:left="720"/>
      <w:rPr>
        <w:rFonts w:ascii="Times New Roman" w:hAnsi="Times New Roman"/>
        <w:b/>
        <w:noProof/>
        <w:color w:val="000000" w:themeColor="text1"/>
        <w:sz w:val="20"/>
        <w:szCs w:val="20"/>
      </w:rPr>
    </w:pPr>
    <w:r>
      <w:rPr>
        <w:noProof/>
      </w:rPr>
      <w:drawing>
        <wp:anchor distT="0" distB="0" distL="114300" distR="114300" simplePos="0" relativeHeight="251662336" behindDoc="0" locked="0" layoutInCell="1" allowOverlap="1" wp14:anchorId="6ECA61E5" wp14:editId="651A7D88">
          <wp:simplePos x="0" y="0"/>
          <wp:positionH relativeFrom="column">
            <wp:posOffset>-80010</wp:posOffset>
          </wp:positionH>
          <wp:positionV relativeFrom="paragraph">
            <wp:posOffset>38100</wp:posOffset>
          </wp:positionV>
          <wp:extent cx="542925" cy="5524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979" w:rsidRPr="00F45FDA">
      <w:rPr>
        <w:rFonts w:ascii="Times New Roman" w:hAnsi="Times New Roman"/>
        <w:b/>
        <w:noProof/>
        <w:color w:val="000000" w:themeColor="text1"/>
        <w:sz w:val="20"/>
        <w:szCs w:val="20"/>
      </w:rPr>
      <w:drawing>
        <wp:anchor distT="0" distB="0" distL="114300" distR="114300" simplePos="0" relativeHeight="251660288" behindDoc="1" locked="0" layoutInCell="1" allowOverlap="1" wp14:anchorId="444EC79D" wp14:editId="1D4C9985">
          <wp:simplePos x="0" y="0"/>
          <wp:positionH relativeFrom="column">
            <wp:posOffset>3571875</wp:posOffset>
          </wp:positionH>
          <wp:positionV relativeFrom="paragraph">
            <wp:posOffset>-447675</wp:posOffset>
          </wp:positionV>
          <wp:extent cx="2895600" cy="574675"/>
          <wp:effectExtent l="0" t="0" r="0" b="0"/>
          <wp:wrapThrough wrapText="bothSides">
            <wp:wrapPolygon edited="0">
              <wp:start x="0" y="0"/>
              <wp:lineTo x="0" y="1432"/>
              <wp:lineTo x="1563" y="11456"/>
              <wp:lineTo x="1563" y="16469"/>
              <wp:lineTo x="4832" y="20765"/>
              <wp:lineTo x="8384" y="20765"/>
              <wp:lineTo x="9947" y="20765"/>
              <wp:lineTo x="21458" y="20049"/>
              <wp:lineTo x="21458" y="0"/>
              <wp:lineTo x="0" y="0"/>
            </wp:wrapPolygon>
          </wp:wrapThrough>
          <wp:docPr id="11" name="Picture 11" descr="top fli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flipped.png"/>
                  <pic:cNvPicPr/>
                </pic:nvPicPr>
                <pic:blipFill>
                  <a:blip r:embed="rId2" cstate="print"/>
                  <a:stretch>
                    <a:fillRect/>
                  </a:stretch>
                </pic:blipFill>
                <pic:spPr>
                  <a:xfrm>
                    <a:off x="0" y="0"/>
                    <a:ext cx="2895600" cy="574675"/>
                  </a:xfrm>
                  <a:prstGeom prst="rect">
                    <a:avLst/>
                  </a:prstGeom>
                </pic:spPr>
              </pic:pic>
            </a:graphicData>
          </a:graphic>
          <wp14:sizeRelH relativeFrom="margin">
            <wp14:pctWidth>0</wp14:pctWidth>
          </wp14:sizeRelH>
        </wp:anchor>
      </w:drawing>
    </w:r>
    <w:r w:rsidR="00100611" w:rsidRPr="00F45FDA">
      <w:rPr>
        <w:rFonts w:ascii="Times New Roman" w:hAnsi="Times New Roman"/>
        <w:b/>
        <w:noProof/>
        <w:color w:val="000000" w:themeColor="text1"/>
        <w:sz w:val="20"/>
        <w:szCs w:val="20"/>
      </w:rPr>
      <w:t>SỞ GIAO DỊCH CHỨNG KHOÁN TP. HỒ CHÍ MINH</w:t>
    </w:r>
  </w:p>
  <w:p w14:paraId="569F976B" w14:textId="77777777" w:rsidR="00100611" w:rsidRPr="00F45FDA" w:rsidRDefault="00100611" w:rsidP="00100611">
    <w:pPr>
      <w:pStyle w:val="NoSpacing"/>
      <w:spacing w:after="20"/>
      <w:rPr>
        <w:rFonts w:ascii="Times New Roman" w:hAnsi="Times New Roman"/>
        <w:b/>
        <w:color w:val="000000" w:themeColor="text1"/>
        <w:sz w:val="20"/>
        <w:szCs w:val="20"/>
      </w:rPr>
    </w:pPr>
    <w:r w:rsidRPr="00F45FDA">
      <w:rPr>
        <w:rFonts w:ascii="Times New Roman" w:hAnsi="Times New Roman"/>
        <w:b/>
        <w:color w:val="000000" w:themeColor="text1"/>
        <w:sz w:val="20"/>
        <w:szCs w:val="20"/>
      </w:rPr>
      <w:t>16 Võ Văn Kiệt, Quận 1, TP. Hồ Chí Minh, Việt Nam</w:t>
    </w:r>
  </w:p>
  <w:p w14:paraId="4380CC19" w14:textId="77777777" w:rsidR="00100611" w:rsidRPr="00F45FDA" w:rsidRDefault="00100611" w:rsidP="00100611">
    <w:pPr>
      <w:pStyle w:val="NoSpacing"/>
      <w:spacing w:after="20"/>
      <w:rPr>
        <w:rFonts w:ascii="Times New Roman" w:hAnsi="Times New Roman"/>
        <w:b/>
        <w:color w:val="000000" w:themeColor="text1"/>
        <w:sz w:val="20"/>
        <w:szCs w:val="20"/>
      </w:rPr>
    </w:pPr>
    <w:r w:rsidRPr="00F45FDA">
      <w:rPr>
        <w:rFonts w:ascii="Times New Roman" w:hAnsi="Times New Roman"/>
        <w:b/>
        <w:color w:val="000000" w:themeColor="text1"/>
        <w:sz w:val="20"/>
        <w:szCs w:val="20"/>
      </w:rPr>
      <w:t>Điện thoại: 84-28-3821 7713      Fax: 84-28-3821 7452</w:t>
    </w:r>
  </w:p>
  <w:p w14:paraId="3F22A7F5" w14:textId="77777777" w:rsidR="00100611" w:rsidRPr="00E059F6" w:rsidRDefault="00100611" w:rsidP="00100611">
    <w:pPr>
      <w:pBdr>
        <w:bottom w:val="single" w:sz="6" w:space="11" w:color="auto"/>
      </w:pBdr>
      <w:spacing w:after="20"/>
      <w:rPr>
        <w:rFonts w:ascii="Times New Roman" w:hAnsi="Times New Roman" w:cs="Times New Roman"/>
        <w:b/>
        <w:sz w:val="24"/>
        <w:szCs w:val="24"/>
      </w:rPr>
    </w:pPr>
    <w:r w:rsidRPr="00F45FDA">
      <w:rPr>
        <w:rFonts w:ascii="Times New Roman" w:hAnsi="Times New Roman"/>
        <w:b/>
        <w:color w:val="000000" w:themeColor="text1"/>
        <w:sz w:val="20"/>
        <w:szCs w:val="20"/>
      </w:rPr>
      <w:t xml:space="preserve">Website: </w:t>
    </w:r>
    <w:hyperlink r:id="rId3" w:history="1">
      <w:r w:rsidRPr="00F45FDA">
        <w:rPr>
          <w:rStyle w:val="Hyperlink"/>
          <w:rFonts w:ascii="Times New Roman" w:hAnsi="Times New Roman"/>
          <w:b/>
          <w:color w:val="000000" w:themeColor="text1"/>
          <w:sz w:val="20"/>
          <w:szCs w:val="20"/>
        </w:rPr>
        <w:t>www.hsx.vn</w:t>
      </w:r>
    </w:hyperlink>
    <w:r>
      <w:rPr>
        <w:rFonts w:ascii="Times New Roman" w:hAnsi="Times New Roman"/>
        <w:b/>
        <w:color w:val="000080"/>
      </w:rPr>
      <w:t xml:space="preserve"> </w:t>
    </w:r>
  </w:p>
  <w:p w14:paraId="2F9249C8" w14:textId="77777777" w:rsidR="00100611" w:rsidRPr="00F45FDA" w:rsidRDefault="00100611" w:rsidP="00100611">
    <w:pPr>
      <w:pStyle w:val="NoSpacing"/>
      <w:spacing w:after="20"/>
      <w:rPr>
        <w:rFonts w:ascii="Times New Roman" w:hAnsi="Times New Roman"/>
        <w:b/>
        <w:color w:val="000000" w:themeColor="text1"/>
        <w:sz w:val="20"/>
        <w:szCs w:val="20"/>
        <w:lang w:val="it-IT"/>
      </w:rPr>
    </w:pPr>
  </w:p>
  <w:p w14:paraId="1A254717" w14:textId="77777777" w:rsidR="00100611" w:rsidRDefault="001006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48AF"/>
    <w:multiLevelType w:val="hybridMultilevel"/>
    <w:tmpl w:val="447EEFE0"/>
    <w:lvl w:ilvl="0" w:tplc="04090005">
      <w:start w:val="1"/>
      <w:numFmt w:val="bullet"/>
      <w:lvlText w:val=""/>
      <w:lvlJc w:val="left"/>
      <w:pPr>
        <w:ind w:left="1282" w:hanging="360"/>
      </w:pPr>
      <w:rPr>
        <w:rFonts w:ascii="Wingdings" w:hAnsi="Wingdings"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40"/>
    <w:rsid w:val="00005962"/>
    <w:rsid w:val="00005CA9"/>
    <w:rsid w:val="00006B53"/>
    <w:rsid w:val="00017DCC"/>
    <w:rsid w:val="0002046B"/>
    <w:rsid w:val="000232D9"/>
    <w:rsid w:val="000316AA"/>
    <w:rsid w:val="000342A7"/>
    <w:rsid w:val="0003780C"/>
    <w:rsid w:val="000426E3"/>
    <w:rsid w:val="00042F57"/>
    <w:rsid w:val="00044453"/>
    <w:rsid w:val="00044DA9"/>
    <w:rsid w:val="0004723D"/>
    <w:rsid w:val="00054053"/>
    <w:rsid w:val="000569DA"/>
    <w:rsid w:val="00057730"/>
    <w:rsid w:val="00065874"/>
    <w:rsid w:val="0006671C"/>
    <w:rsid w:val="00066795"/>
    <w:rsid w:val="00066B9D"/>
    <w:rsid w:val="00067F9E"/>
    <w:rsid w:val="000708EE"/>
    <w:rsid w:val="0007188C"/>
    <w:rsid w:val="00071F39"/>
    <w:rsid w:val="000722E4"/>
    <w:rsid w:val="000735D0"/>
    <w:rsid w:val="00074841"/>
    <w:rsid w:val="00077E8F"/>
    <w:rsid w:val="000800F9"/>
    <w:rsid w:val="00080F7A"/>
    <w:rsid w:val="000817DC"/>
    <w:rsid w:val="00087F62"/>
    <w:rsid w:val="0009049F"/>
    <w:rsid w:val="0009179F"/>
    <w:rsid w:val="000938DA"/>
    <w:rsid w:val="000950BF"/>
    <w:rsid w:val="00096D5E"/>
    <w:rsid w:val="000A2861"/>
    <w:rsid w:val="000A397A"/>
    <w:rsid w:val="000A3E64"/>
    <w:rsid w:val="000B10B7"/>
    <w:rsid w:val="000B222E"/>
    <w:rsid w:val="000B2952"/>
    <w:rsid w:val="000B2ABB"/>
    <w:rsid w:val="000B3937"/>
    <w:rsid w:val="000B4AA5"/>
    <w:rsid w:val="000B672A"/>
    <w:rsid w:val="000C1200"/>
    <w:rsid w:val="000C337C"/>
    <w:rsid w:val="000C3694"/>
    <w:rsid w:val="000C3986"/>
    <w:rsid w:val="000C39A3"/>
    <w:rsid w:val="000C5833"/>
    <w:rsid w:val="000E1266"/>
    <w:rsid w:val="000E13D5"/>
    <w:rsid w:val="000E1532"/>
    <w:rsid w:val="000E2D7B"/>
    <w:rsid w:val="000E32B6"/>
    <w:rsid w:val="000E4E8C"/>
    <w:rsid w:val="000E5225"/>
    <w:rsid w:val="000E689C"/>
    <w:rsid w:val="000F4B9E"/>
    <w:rsid w:val="000F5CD2"/>
    <w:rsid w:val="000F7A5B"/>
    <w:rsid w:val="00100611"/>
    <w:rsid w:val="00102A37"/>
    <w:rsid w:val="00102B12"/>
    <w:rsid w:val="0010684C"/>
    <w:rsid w:val="00106C4B"/>
    <w:rsid w:val="001072FB"/>
    <w:rsid w:val="00112AED"/>
    <w:rsid w:val="00114511"/>
    <w:rsid w:val="00114C74"/>
    <w:rsid w:val="00115DB5"/>
    <w:rsid w:val="001160BF"/>
    <w:rsid w:val="001216A3"/>
    <w:rsid w:val="001301F2"/>
    <w:rsid w:val="00132FF6"/>
    <w:rsid w:val="00135294"/>
    <w:rsid w:val="0014201A"/>
    <w:rsid w:val="001448D3"/>
    <w:rsid w:val="001459E6"/>
    <w:rsid w:val="00145DB3"/>
    <w:rsid w:val="00154BC4"/>
    <w:rsid w:val="00154D68"/>
    <w:rsid w:val="001564D1"/>
    <w:rsid w:val="00157F42"/>
    <w:rsid w:val="001607A4"/>
    <w:rsid w:val="001617BB"/>
    <w:rsid w:val="001639EE"/>
    <w:rsid w:val="001653DB"/>
    <w:rsid w:val="00165AAB"/>
    <w:rsid w:val="00166E19"/>
    <w:rsid w:val="00171FC7"/>
    <w:rsid w:val="001742CD"/>
    <w:rsid w:val="00174DE9"/>
    <w:rsid w:val="001776CA"/>
    <w:rsid w:val="00177CEA"/>
    <w:rsid w:val="001841ED"/>
    <w:rsid w:val="001871BF"/>
    <w:rsid w:val="001955BF"/>
    <w:rsid w:val="00195AE5"/>
    <w:rsid w:val="00196995"/>
    <w:rsid w:val="001A03B9"/>
    <w:rsid w:val="001A0516"/>
    <w:rsid w:val="001A20C0"/>
    <w:rsid w:val="001A2794"/>
    <w:rsid w:val="001A4844"/>
    <w:rsid w:val="001A4B9E"/>
    <w:rsid w:val="001A5D3C"/>
    <w:rsid w:val="001B0A86"/>
    <w:rsid w:val="001B21CC"/>
    <w:rsid w:val="001B2FD5"/>
    <w:rsid w:val="001B3031"/>
    <w:rsid w:val="001B68F0"/>
    <w:rsid w:val="001B77B5"/>
    <w:rsid w:val="001C1FAF"/>
    <w:rsid w:val="001C2C7E"/>
    <w:rsid w:val="001C2D88"/>
    <w:rsid w:val="001C485E"/>
    <w:rsid w:val="001C4C34"/>
    <w:rsid w:val="001C505D"/>
    <w:rsid w:val="001C5673"/>
    <w:rsid w:val="001C698A"/>
    <w:rsid w:val="001D0B4D"/>
    <w:rsid w:val="001D52B6"/>
    <w:rsid w:val="001D55CB"/>
    <w:rsid w:val="001D6442"/>
    <w:rsid w:val="001D6855"/>
    <w:rsid w:val="001D7200"/>
    <w:rsid w:val="001D787E"/>
    <w:rsid w:val="001E0E70"/>
    <w:rsid w:val="001E22DA"/>
    <w:rsid w:val="001E2A4D"/>
    <w:rsid w:val="001E5DF9"/>
    <w:rsid w:val="001E6258"/>
    <w:rsid w:val="001F0044"/>
    <w:rsid w:val="001F0077"/>
    <w:rsid w:val="001F087A"/>
    <w:rsid w:val="001F0A8A"/>
    <w:rsid w:val="001F1017"/>
    <w:rsid w:val="001F1D2D"/>
    <w:rsid w:val="001F2A67"/>
    <w:rsid w:val="001F6779"/>
    <w:rsid w:val="00203441"/>
    <w:rsid w:val="00205DA6"/>
    <w:rsid w:val="00207C83"/>
    <w:rsid w:val="0021116F"/>
    <w:rsid w:val="00212074"/>
    <w:rsid w:val="00217473"/>
    <w:rsid w:val="00221611"/>
    <w:rsid w:val="00221EB3"/>
    <w:rsid w:val="002256B5"/>
    <w:rsid w:val="002344D6"/>
    <w:rsid w:val="002357D8"/>
    <w:rsid w:val="00235FE9"/>
    <w:rsid w:val="00237328"/>
    <w:rsid w:val="00240F0A"/>
    <w:rsid w:val="0024151B"/>
    <w:rsid w:val="002441A9"/>
    <w:rsid w:val="002515A8"/>
    <w:rsid w:val="00253CFC"/>
    <w:rsid w:val="0025526C"/>
    <w:rsid w:val="0025586F"/>
    <w:rsid w:val="0026011A"/>
    <w:rsid w:val="0026402F"/>
    <w:rsid w:val="00264277"/>
    <w:rsid w:val="00264685"/>
    <w:rsid w:val="002753CE"/>
    <w:rsid w:val="00276033"/>
    <w:rsid w:val="0027699A"/>
    <w:rsid w:val="00277D65"/>
    <w:rsid w:val="002822B1"/>
    <w:rsid w:val="00282332"/>
    <w:rsid w:val="00282F87"/>
    <w:rsid w:val="0028382F"/>
    <w:rsid w:val="002845E4"/>
    <w:rsid w:val="0028495B"/>
    <w:rsid w:val="00284F71"/>
    <w:rsid w:val="00285091"/>
    <w:rsid w:val="0028717F"/>
    <w:rsid w:val="00287BCB"/>
    <w:rsid w:val="00293CA1"/>
    <w:rsid w:val="002978EF"/>
    <w:rsid w:val="002A1A12"/>
    <w:rsid w:val="002A35F2"/>
    <w:rsid w:val="002A3A12"/>
    <w:rsid w:val="002A7BE1"/>
    <w:rsid w:val="002B0FE8"/>
    <w:rsid w:val="002B1375"/>
    <w:rsid w:val="002B2214"/>
    <w:rsid w:val="002B45C6"/>
    <w:rsid w:val="002B5163"/>
    <w:rsid w:val="002C1B27"/>
    <w:rsid w:val="002C23A9"/>
    <w:rsid w:val="002C263E"/>
    <w:rsid w:val="002C38D2"/>
    <w:rsid w:val="002C4E33"/>
    <w:rsid w:val="002C6B5E"/>
    <w:rsid w:val="002C7490"/>
    <w:rsid w:val="002D1341"/>
    <w:rsid w:val="002D184E"/>
    <w:rsid w:val="002D3147"/>
    <w:rsid w:val="002D40CB"/>
    <w:rsid w:val="002D6AA8"/>
    <w:rsid w:val="002E3C2C"/>
    <w:rsid w:val="002E4065"/>
    <w:rsid w:val="002E4BA0"/>
    <w:rsid w:val="002E61EC"/>
    <w:rsid w:val="002F3C79"/>
    <w:rsid w:val="00305B43"/>
    <w:rsid w:val="00312070"/>
    <w:rsid w:val="00314A3E"/>
    <w:rsid w:val="00326630"/>
    <w:rsid w:val="003269F8"/>
    <w:rsid w:val="00330C85"/>
    <w:rsid w:val="0033117F"/>
    <w:rsid w:val="0033197D"/>
    <w:rsid w:val="0033454D"/>
    <w:rsid w:val="0033725F"/>
    <w:rsid w:val="003400EC"/>
    <w:rsid w:val="0034310E"/>
    <w:rsid w:val="00345E19"/>
    <w:rsid w:val="00346E7D"/>
    <w:rsid w:val="00351426"/>
    <w:rsid w:val="00360485"/>
    <w:rsid w:val="003654D9"/>
    <w:rsid w:val="00370CD4"/>
    <w:rsid w:val="0037106B"/>
    <w:rsid w:val="0037161A"/>
    <w:rsid w:val="0037236A"/>
    <w:rsid w:val="00373208"/>
    <w:rsid w:val="00374347"/>
    <w:rsid w:val="00374DC4"/>
    <w:rsid w:val="003802B3"/>
    <w:rsid w:val="00382A83"/>
    <w:rsid w:val="0038609B"/>
    <w:rsid w:val="00386F06"/>
    <w:rsid w:val="00387DA3"/>
    <w:rsid w:val="00393E5E"/>
    <w:rsid w:val="003B01FE"/>
    <w:rsid w:val="003B18FF"/>
    <w:rsid w:val="003B216C"/>
    <w:rsid w:val="003B4CFF"/>
    <w:rsid w:val="003C06F2"/>
    <w:rsid w:val="003C2A9F"/>
    <w:rsid w:val="003C30DA"/>
    <w:rsid w:val="003C5DE7"/>
    <w:rsid w:val="003C7BE0"/>
    <w:rsid w:val="003D11DC"/>
    <w:rsid w:val="003D19E8"/>
    <w:rsid w:val="003D367A"/>
    <w:rsid w:val="003D6787"/>
    <w:rsid w:val="003D689B"/>
    <w:rsid w:val="003D6D42"/>
    <w:rsid w:val="003E0F8E"/>
    <w:rsid w:val="003E18AF"/>
    <w:rsid w:val="003E78D2"/>
    <w:rsid w:val="003E7F9C"/>
    <w:rsid w:val="003F0115"/>
    <w:rsid w:val="003F12DB"/>
    <w:rsid w:val="003F397A"/>
    <w:rsid w:val="003F72B8"/>
    <w:rsid w:val="00401800"/>
    <w:rsid w:val="00402B8A"/>
    <w:rsid w:val="00402C59"/>
    <w:rsid w:val="00407CC4"/>
    <w:rsid w:val="00412A38"/>
    <w:rsid w:val="00412EFF"/>
    <w:rsid w:val="004140C0"/>
    <w:rsid w:val="00415678"/>
    <w:rsid w:val="00415C63"/>
    <w:rsid w:val="00415DAC"/>
    <w:rsid w:val="00417261"/>
    <w:rsid w:val="00420682"/>
    <w:rsid w:val="0042551B"/>
    <w:rsid w:val="004301A8"/>
    <w:rsid w:val="00430259"/>
    <w:rsid w:val="0043208A"/>
    <w:rsid w:val="00434493"/>
    <w:rsid w:val="00434788"/>
    <w:rsid w:val="00434CEE"/>
    <w:rsid w:val="00445D01"/>
    <w:rsid w:val="004461EE"/>
    <w:rsid w:val="00446DD1"/>
    <w:rsid w:val="00456C16"/>
    <w:rsid w:val="00456FEA"/>
    <w:rsid w:val="004575BF"/>
    <w:rsid w:val="00461240"/>
    <w:rsid w:val="00461436"/>
    <w:rsid w:val="00463D12"/>
    <w:rsid w:val="00463D72"/>
    <w:rsid w:val="004641FE"/>
    <w:rsid w:val="004645B9"/>
    <w:rsid w:val="00464A05"/>
    <w:rsid w:val="0046529B"/>
    <w:rsid w:val="0047028A"/>
    <w:rsid w:val="004716A4"/>
    <w:rsid w:val="00482EDC"/>
    <w:rsid w:val="004850E5"/>
    <w:rsid w:val="0048520E"/>
    <w:rsid w:val="004910E8"/>
    <w:rsid w:val="004A3794"/>
    <w:rsid w:val="004B2477"/>
    <w:rsid w:val="004B40C1"/>
    <w:rsid w:val="004B51AE"/>
    <w:rsid w:val="004C2038"/>
    <w:rsid w:val="004C2FFF"/>
    <w:rsid w:val="004C3618"/>
    <w:rsid w:val="004C4CFC"/>
    <w:rsid w:val="004C78C4"/>
    <w:rsid w:val="004D2C5A"/>
    <w:rsid w:val="004D5B65"/>
    <w:rsid w:val="004E1820"/>
    <w:rsid w:val="004E25FD"/>
    <w:rsid w:val="004F0030"/>
    <w:rsid w:val="004F7AB3"/>
    <w:rsid w:val="00502470"/>
    <w:rsid w:val="0050754F"/>
    <w:rsid w:val="005109D4"/>
    <w:rsid w:val="00511106"/>
    <w:rsid w:val="00511C04"/>
    <w:rsid w:val="00513988"/>
    <w:rsid w:val="00513F08"/>
    <w:rsid w:val="005140DC"/>
    <w:rsid w:val="00515CBE"/>
    <w:rsid w:val="00515D62"/>
    <w:rsid w:val="00517DF0"/>
    <w:rsid w:val="00520F9A"/>
    <w:rsid w:val="005229E6"/>
    <w:rsid w:val="00522BB1"/>
    <w:rsid w:val="00523585"/>
    <w:rsid w:val="00523D56"/>
    <w:rsid w:val="00524E17"/>
    <w:rsid w:val="00525EF4"/>
    <w:rsid w:val="005261B6"/>
    <w:rsid w:val="0052685B"/>
    <w:rsid w:val="005274F8"/>
    <w:rsid w:val="00532E3B"/>
    <w:rsid w:val="00533143"/>
    <w:rsid w:val="00533E59"/>
    <w:rsid w:val="00534176"/>
    <w:rsid w:val="0053544F"/>
    <w:rsid w:val="00536BEA"/>
    <w:rsid w:val="00540A22"/>
    <w:rsid w:val="0054120C"/>
    <w:rsid w:val="00544080"/>
    <w:rsid w:val="0056348B"/>
    <w:rsid w:val="00563E84"/>
    <w:rsid w:val="00564EC5"/>
    <w:rsid w:val="00566052"/>
    <w:rsid w:val="005670D0"/>
    <w:rsid w:val="005712E1"/>
    <w:rsid w:val="0057162A"/>
    <w:rsid w:val="005734D5"/>
    <w:rsid w:val="00573F1B"/>
    <w:rsid w:val="00576FC1"/>
    <w:rsid w:val="005834A1"/>
    <w:rsid w:val="005837C2"/>
    <w:rsid w:val="00590C88"/>
    <w:rsid w:val="00595115"/>
    <w:rsid w:val="005956A7"/>
    <w:rsid w:val="005972CD"/>
    <w:rsid w:val="0059763A"/>
    <w:rsid w:val="005A0960"/>
    <w:rsid w:val="005B23AB"/>
    <w:rsid w:val="005C13A8"/>
    <w:rsid w:val="005C1C7F"/>
    <w:rsid w:val="005C5268"/>
    <w:rsid w:val="005C6876"/>
    <w:rsid w:val="005C79E3"/>
    <w:rsid w:val="005D0070"/>
    <w:rsid w:val="005D0A27"/>
    <w:rsid w:val="005D1D69"/>
    <w:rsid w:val="005E01AC"/>
    <w:rsid w:val="005E2E1B"/>
    <w:rsid w:val="005E3450"/>
    <w:rsid w:val="005E496C"/>
    <w:rsid w:val="005E6B88"/>
    <w:rsid w:val="005E79AC"/>
    <w:rsid w:val="005F1634"/>
    <w:rsid w:val="0060103C"/>
    <w:rsid w:val="00604A55"/>
    <w:rsid w:val="00604F2D"/>
    <w:rsid w:val="00606689"/>
    <w:rsid w:val="00606FB3"/>
    <w:rsid w:val="0061006C"/>
    <w:rsid w:val="00610E3D"/>
    <w:rsid w:val="00615D5C"/>
    <w:rsid w:val="00616EE8"/>
    <w:rsid w:val="00620DA5"/>
    <w:rsid w:val="00622C42"/>
    <w:rsid w:val="00624E1A"/>
    <w:rsid w:val="0062597E"/>
    <w:rsid w:val="00625B8E"/>
    <w:rsid w:val="0063067B"/>
    <w:rsid w:val="00636CF7"/>
    <w:rsid w:val="00646447"/>
    <w:rsid w:val="00647BD0"/>
    <w:rsid w:val="0065311C"/>
    <w:rsid w:val="006545A2"/>
    <w:rsid w:val="00656708"/>
    <w:rsid w:val="00662CE0"/>
    <w:rsid w:val="00665043"/>
    <w:rsid w:val="00665E4F"/>
    <w:rsid w:val="00665ECD"/>
    <w:rsid w:val="00666D08"/>
    <w:rsid w:val="0067142D"/>
    <w:rsid w:val="00672E37"/>
    <w:rsid w:val="00677454"/>
    <w:rsid w:val="00677ABC"/>
    <w:rsid w:val="00677F1F"/>
    <w:rsid w:val="006821DF"/>
    <w:rsid w:val="00683C19"/>
    <w:rsid w:val="00684EAF"/>
    <w:rsid w:val="00685236"/>
    <w:rsid w:val="006854B3"/>
    <w:rsid w:val="0068574C"/>
    <w:rsid w:val="0068753A"/>
    <w:rsid w:val="0068761C"/>
    <w:rsid w:val="0068789F"/>
    <w:rsid w:val="006A2E42"/>
    <w:rsid w:val="006A4640"/>
    <w:rsid w:val="006A495A"/>
    <w:rsid w:val="006A6331"/>
    <w:rsid w:val="006B5889"/>
    <w:rsid w:val="006B7CD5"/>
    <w:rsid w:val="006C239D"/>
    <w:rsid w:val="006C41E8"/>
    <w:rsid w:val="006D2CCE"/>
    <w:rsid w:val="006D30BD"/>
    <w:rsid w:val="006D3AB6"/>
    <w:rsid w:val="006D51BC"/>
    <w:rsid w:val="006E00FF"/>
    <w:rsid w:val="006E07DB"/>
    <w:rsid w:val="006E1BD3"/>
    <w:rsid w:val="006E1F98"/>
    <w:rsid w:val="006E3915"/>
    <w:rsid w:val="006F2437"/>
    <w:rsid w:val="006F3576"/>
    <w:rsid w:val="006F76A9"/>
    <w:rsid w:val="006F7CF6"/>
    <w:rsid w:val="00701AAB"/>
    <w:rsid w:val="00702BD0"/>
    <w:rsid w:val="00702FC8"/>
    <w:rsid w:val="00703BB1"/>
    <w:rsid w:val="00704AA8"/>
    <w:rsid w:val="00706675"/>
    <w:rsid w:val="0071161B"/>
    <w:rsid w:val="00715875"/>
    <w:rsid w:val="00717C17"/>
    <w:rsid w:val="00720BF5"/>
    <w:rsid w:val="00721DF4"/>
    <w:rsid w:val="00724D8A"/>
    <w:rsid w:val="007308F8"/>
    <w:rsid w:val="007309E2"/>
    <w:rsid w:val="007328CD"/>
    <w:rsid w:val="007375DB"/>
    <w:rsid w:val="007462FD"/>
    <w:rsid w:val="00752D45"/>
    <w:rsid w:val="00753EF4"/>
    <w:rsid w:val="007558AE"/>
    <w:rsid w:val="00757171"/>
    <w:rsid w:val="00762A1D"/>
    <w:rsid w:val="00762A20"/>
    <w:rsid w:val="007650FA"/>
    <w:rsid w:val="007652B7"/>
    <w:rsid w:val="007659AD"/>
    <w:rsid w:val="007727FD"/>
    <w:rsid w:val="00772DBA"/>
    <w:rsid w:val="00776DFC"/>
    <w:rsid w:val="007772D6"/>
    <w:rsid w:val="00781F61"/>
    <w:rsid w:val="007820D3"/>
    <w:rsid w:val="007850A2"/>
    <w:rsid w:val="007871D8"/>
    <w:rsid w:val="007874D9"/>
    <w:rsid w:val="0078757E"/>
    <w:rsid w:val="00787BEB"/>
    <w:rsid w:val="007921AD"/>
    <w:rsid w:val="00792F56"/>
    <w:rsid w:val="0079363A"/>
    <w:rsid w:val="0079725B"/>
    <w:rsid w:val="007A6064"/>
    <w:rsid w:val="007B1086"/>
    <w:rsid w:val="007B29FC"/>
    <w:rsid w:val="007B730A"/>
    <w:rsid w:val="007C1FE4"/>
    <w:rsid w:val="007C23BE"/>
    <w:rsid w:val="007D15EA"/>
    <w:rsid w:val="007D1BF3"/>
    <w:rsid w:val="007D1DD6"/>
    <w:rsid w:val="007D3C52"/>
    <w:rsid w:val="007D4678"/>
    <w:rsid w:val="007D4846"/>
    <w:rsid w:val="007D6877"/>
    <w:rsid w:val="007D688A"/>
    <w:rsid w:val="007D7456"/>
    <w:rsid w:val="007E0260"/>
    <w:rsid w:val="007E13F1"/>
    <w:rsid w:val="007F0CF2"/>
    <w:rsid w:val="007F5BD6"/>
    <w:rsid w:val="00802870"/>
    <w:rsid w:val="00806C35"/>
    <w:rsid w:val="0080732C"/>
    <w:rsid w:val="00813740"/>
    <w:rsid w:val="00815B41"/>
    <w:rsid w:val="00820B50"/>
    <w:rsid w:val="00826EE4"/>
    <w:rsid w:val="00831F9F"/>
    <w:rsid w:val="00835AFA"/>
    <w:rsid w:val="008367E3"/>
    <w:rsid w:val="00837EB8"/>
    <w:rsid w:val="00841DF5"/>
    <w:rsid w:val="00844745"/>
    <w:rsid w:val="00845F96"/>
    <w:rsid w:val="00850ABB"/>
    <w:rsid w:val="00852008"/>
    <w:rsid w:val="00857C3B"/>
    <w:rsid w:val="008613E7"/>
    <w:rsid w:val="00863F73"/>
    <w:rsid w:val="00864035"/>
    <w:rsid w:val="00865210"/>
    <w:rsid w:val="00865B46"/>
    <w:rsid w:val="0087072F"/>
    <w:rsid w:val="00871DF0"/>
    <w:rsid w:val="0087565F"/>
    <w:rsid w:val="00875B31"/>
    <w:rsid w:val="00875F8E"/>
    <w:rsid w:val="008803D2"/>
    <w:rsid w:val="0088222B"/>
    <w:rsid w:val="00885D25"/>
    <w:rsid w:val="00887F89"/>
    <w:rsid w:val="00892C5E"/>
    <w:rsid w:val="0089743D"/>
    <w:rsid w:val="008A100F"/>
    <w:rsid w:val="008A1C15"/>
    <w:rsid w:val="008B1C8E"/>
    <w:rsid w:val="008B309F"/>
    <w:rsid w:val="008B3389"/>
    <w:rsid w:val="008B7620"/>
    <w:rsid w:val="008C172C"/>
    <w:rsid w:val="008C1BD4"/>
    <w:rsid w:val="008C2552"/>
    <w:rsid w:val="008C28DA"/>
    <w:rsid w:val="008C49EC"/>
    <w:rsid w:val="008C52B0"/>
    <w:rsid w:val="008C6B2B"/>
    <w:rsid w:val="008C7DA0"/>
    <w:rsid w:val="008D09CC"/>
    <w:rsid w:val="008D33FD"/>
    <w:rsid w:val="008D34CD"/>
    <w:rsid w:val="008D43C6"/>
    <w:rsid w:val="008D76A7"/>
    <w:rsid w:val="008D7F18"/>
    <w:rsid w:val="008E06DF"/>
    <w:rsid w:val="008E1386"/>
    <w:rsid w:val="008E38A0"/>
    <w:rsid w:val="008F018C"/>
    <w:rsid w:val="00900955"/>
    <w:rsid w:val="00902460"/>
    <w:rsid w:val="009053FD"/>
    <w:rsid w:val="0090676F"/>
    <w:rsid w:val="009142A7"/>
    <w:rsid w:val="00916B79"/>
    <w:rsid w:val="0092055F"/>
    <w:rsid w:val="00921227"/>
    <w:rsid w:val="00925545"/>
    <w:rsid w:val="00930C36"/>
    <w:rsid w:val="00945837"/>
    <w:rsid w:val="00947E59"/>
    <w:rsid w:val="00950624"/>
    <w:rsid w:val="00950C0F"/>
    <w:rsid w:val="009510F1"/>
    <w:rsid w:val="009537B6"/>
    <w:rsid w:val="00953C04"/>
    <w:rsid w:val="0095661F"/>
    <w:rsid w:val="00957D9C"/>
    <w:rsid w:val="009705A7"/>
    <w:rsid w:val="00993B05"/>
    <w:rsid w:val="009966FF"/>
    <w:rsid w:val="009A048B"/>
    <w:rsid w:val="009A09D1"/>
    <w:rsid w:val="009A3375"/>
    <w:rsid w:val="009A507D"/>
    <w:rsid w:val="009A5254"/>
    <w:rsid w:val="009A6FA5"/>
    <w:rsid w:val="009A7F3E"/>
    <w:rsid w:val="009B0338"/>
    <w:rsid w:val="009B521A"/>
    <w:rsid w:val="009B7AA1"/>
    <w:rsid w:val="009C246E"/>
    <w:rsid w:val="009C4400"/>
    <w:rsid w:val="009C550A"/>
    <w:rsid w:val="009D16CB"/>
    <w:rsid w:val="009D2F09"/>
    <w:rsid w:val="009D7C78"/>
    <w:rsid w:val="009E32F5"/>
    <w:rsid w:val="009E51B5"/>
    <w:rsid w:val="009E6F42"/>
    <w:rsid w:val="009F6866"/>
    <w:rsid w:val="00A01EFF"/>
    <w:rsid w:val="00A042DA"/>
    <w:rsid w:val="00A043E9"/>
    <w:rsid w:val="00A06967"/>
    <w:rsid w:val="00A121DA"/>
    <w:rsid w:val="00A1564E"/>
    <w:rsid w:val="00A2291A"/>
    <w:rsid w:val="00A25B32"/>
    <w:rsid w:val="00A26640"/>
    <w:rsid w:val="00A30170"/>
    <w:rsid w:val="00A302D2"/>
    <w:rsid w:val="00A32CDE"/>
    <w:rsid w:val="00A33121"/>
    <w:rsid w:val="00A34439"/>
    <w:rsid w:val="00A36C38"/>
    <w:rsid w:val="00A377CE"/>
    <w:rsid w:val="00A37962"/>
    <w:rsid w:val="00A43346"/>
    <w:rsid w:val="00A4454B"/>
    <w:rsid w:val="00A54D87"/>
    <w:rsid w:val="00A56685"/>
    <w:rsid w:val="00A57A36"/>
    <w:rsid w:val="00A65F50"/>
    <w:rsid w:val="00A66B00"/>
    <w:rsid w:val="00A74A36"/>
    <w:rsid w:val="00A75A6A"/>
    <w:rsid w:val="00A75F10"/>
    <w:rsid w:val="00A80224"/>
    <w:rsid w:val="00A83BA1"/>
    <w:rsid w:val="00A8587B"/>
    <w:rsid w:val="00A87980"/>
    <w:rsid w:val="00A87D07"/>
    <w:rsid w:val="00A91FC7"/>
    <w:rsid w:val="00AA0D74"/>
    <w:rsid w:val="00AA1B53"/>
    <w:rsid w:val="00AA4ACA"/>
    <w:rsid w:val="00AC107B"/>
    <w:rsid w:val="00AC186B"/>
    <w:rsid w:val="00AC2478"/>
    <w:rsid w:val="00AC3E9B"/>
    <w:rsid w:val="00AC428E"/>
    <w:rsid w:val="00AD012C"/>
    <w:rsid w:val="00AD0683"/>
    <w:rsid w:val="00AD1655"/>
    <w:rsid w:val="00AD3159"/>
    <w:rsid w:val="00AD33EE"/>
    <w:rsid w:val="00AD3592"/>
    <w:rsid w:val="00AE0D92"/>
    <w:rsid w:val="00AE1583"/>
    <w:rsid w:val="00AE4448"/>
    <w:rsid w:val="00AE6CAB"/>
    <w:rsid w:val="00AE78CD"/>
    <w:rsid w:val="00AF496B"/>
    <w:rsid w:val="00AF5A8A"/>
    <w:rsid w:val="00AF6677"/>
    <w:rsid w:val="00B00365"/>
    <w:rsid w:val="00B011AC"/>
    <w:rsid w:val="00B03F38"/>
    <w:rsid w:val="00B0425C"/>
    <w:rsid w:val="00B06F1F"/>
    <w:rsid w:val="00B13461"/>
    <w:rsid w:val="00B141E5"/>
    <w:rsid w:val="00B1546A"/>
    <w:rsid w:val="00B167C6"/>
    <w:rsid w:val="00B17AA3"/>
    <w:rsid w:val="00B2701E"/>
    <w:rsid w:val="00B303E4"/>
    <w:rsid w:val="00B32E98"/>
    <w:rsid w:val="00B357A6"/>
    <w:rsid w:val="00B35A2A"/>
    <w:rsid w:val="00B40499"/>
    <w:rsid w:val="00B416D7"/>
    <w:rsid w:val="00B451DC"/>
    <w:rsid w:val="00B46FAF"/>
    <w:rsid w:val="00B627EB"/>
    <w:rsid w:val="00B70B52"/>
    <w:rsid w:val="00B724CA"/>
    <w:rsid w:val="00B75F64"/>
    <w:rsid w:val="00B770B3"/>
    <w:rsid w:val="00B77E33"/>
    <w:rsid w:val="00B8237A"/>
    <w:rsid w:val="00B83553"/>
    <w:rsid w:val="00B84DB2"/>
    <w:rsid w:val="00B9247B"/>
    <w:rsid w:val="00B938D8"/>
    <w:rsid w:val="00B93CC1"/>
    <w:rsid w:val="00B945F6"/>
    <w:rsid w:val="00B96FC4"/>
    <w:rsid w:val="00BA1432"/>
    <w:rsid w:val="00BA2239"/>
    <w:rsid w:val="00BA3C68"/>
    <w:rsid w:val="00BA3D00"/>
    <w:rsid w:val="00BA4B38"/>
    <w:rsid w:val="00BA5BD9"/>
    <w:rsid w:val="00BA70DD"/>
    <w:rsid w:val="00BA76C7"/>
    <w:rsid w:val="00BB0E3E"/>
    <w:rsid w:val="00BB120C"/>
    <w:rsid w:val="00BB4FD6"/>
    <w:rsid w:val="00BB6F3F"/>
    <w:rsid w:val="00BB7666"/>
    <w:rsid w:val="00BC2E97"/>
    <w:rsid w:val="00BC5F7A"/>
    <w:rsid w:val="00BC7C76"/>
    <w:rsid w:val="00BD1AFA"/>
    <w:rsid w:val="00BD76E0"/>
    <w:rsid w:val="00BE2522"/>
    <w:rsid w:val="00BE4FFC"/>
    <w:rsid w:val="00BF171D"/>
    <w:rsid w:val="00BF18D7"/>
    <w:rsid w:val="00BF2483"/>
    <w:rsid w:val="00BF6328"/>
    <w:rsid w:val="00BF6ED4"/>
    <w:rsid w:val="00C00761"/>
    <w:rsid w:val="00C007F7"/>
    <w:rsid w:val="00C010C8"/>
    <w:rsid w:val="00C06502"/>
    <w:rsid w:val="00C10DE5"/>
    <w:rsid w:val="00C14F8B"/>
    <w:rsid w:val="00C16288"/>
    <w:rsid w:val="00C2255C"/>
    <w:rsid w:val="00C24555"/>
    <w:rsid w:val="00C2584A"/>
    <w:rsid w:val="00C30890"/>
    <w:rsid w:val="00C31469"/>
    <w:rsid w:val="00C31BF1"/>
    <w:rsid w:val="00C344A4"/>
    <w:rsid w:val="00C34802"/>
    <w:rsid w:val="00C3491D"/>
    <w:rsid w:val="00C36C22"/>
    <w:rsid w:val="00C44241"/>
    <w:rsid w:val="00C4640B"/>
    <w:rsid w:val="00C46C63"/>
    <w:rsid w:val="00C475E6"/>
    <w:rsid w:val="00C504C1"/>
    <w:rsid w:val="00C5054D"/>
    <w:rsid w:val="00C5111A"/>
    <w:rsid w:val="00C52744"/>
    <w:rsid w:val="00C57AB3"/>
    <w:rsid w:val="00C57BF5"/>
    <w:rsid w:val="00C607A1"/>
    <w:rsid w:val="00C62163"/>
    <w:rsid w:val="00C66397"/>
    <w:rsid w:val="00C67125"/>
    <w:rsid w:val="00C677CF"/>
    <w:rsid w:val="00C73C26"/>
    <w:rsid w:val="00C75B30"/>
    <w:rsid w:val="00C76CB8"/>
    <w:rsid w:val="00C81618"/>
    <w:rsid w:val="00C9339B"/>
    <w:rsid w:val="00C949AA"/>
    <w:rsid w:val="00C96788"/>
    <w:rsid w:val="00C972AE"/>
    <w:rsid w:val="00C972CC"/>
    <w:rsid w:val="00C97704"/>
    <w:rsid w:val="00CA072C"/>
    <w:rsid w:val="00CA38F7"/>
    <w:rsid w:val="00CA456C"/>
    <w:rsid w:val="00CA59E6"/>
    <w:rsid w:val="00CA5E20"/>
    <w:rsid w:val="00CA64A8"/>
    <w:rsid w:val="00CA698D"/>
    <w:rsid w:val="00CA728E"/>
    <w:rsid w:val="00CB187F"/>
    <w:rsid w:val="00CC2B0D"/>
    <w:rsid w:val="00CC470B"/>
    <w:rsid w:val="00CC655B"/>
    <w:rsid w:val="00CC6FD5"/>
    <w:rsid w:val="00CC7720"/>
    <w:rsid w:val="00CC7D90"/>
    <w:rsid w:val="00CD0FF4"/>
    <w:rsid w:val="00CD13AC"/>
    <w:rsid w:val="00CD2F0F"/>
    <w:rsid w:val="00CD3314"/>
    <w:rsid w:val="00CE068C"/>
    <w:rsid w:val="00CE3642"/>
    <w:rsid w:val="00CE3AF8"/>
    <w:rsid w:val="00CE47A1"/>
    <w:rsid w:val="00CE48FC"/>
    <w:rsid w:val="00CF1441"/>
    <w:rsid w:val="00CF257C"/>
    <w:rsid w:val="00CF51FB"/>
    <w:rsid w:val="00CF6297"/>
    <w:rsid w:val="00CF6EBE"/>
    <w:rsid w:val="00D003F9"/>
    <w:rsid w:val="00D01932"/>
    <w:rsid w:val="00D021C8"/>
    <w:rsid w:val="00D06B8F"/>
    <w:rsid w:val="00D078BF"/>
    <w:rsid w:val="00D11CD1"/>
    <w:rsid w:val="00D11F95"/>
    <w:rsid w:val="00D20BB4"/>
    <w:rsid w:val="00D23511"/>
    <w:rsid w:val="00D246E3"/>
    <w:rsid w:val="00D25963"/>
    <w:rsid w:val="00D25FAA"/>
    <w:rsid w:val="00D26BAB"/>
    <w:rsid w:val="00D32BE9"/>
    <w:rsid w:val="00D4043B"/>
    <w:rsid w:val="00D41CB8"/>
    <w:rsid w:val="00D42A83"/>
    <w:rsid w:val="00D42EA7"/>
    <w:rsid w:val="00D443B4"/>
    <w:rsid w:val="00D4677C"/>
    <w:rsid w:val="00D51257"/>
    <w:rsid w:val="00D5143E"/>
    <w:rsid w:val="00D52E8A"/>
    <w:rsid w:val="00D5318F"/>
    <w:rsid w:val="00D64533"/>
    <w:rsid w:val="00D71031"/>
    <w:rsid w:val="00D7458D"/>
    <w:rsid w:val="00D769FA"/>
    <w:rsid w:val="00D80F37"/>
    <w:rsid w:val="00D83590"/>
    <w:rsid w:val="00D8511E"/>
    <w:rsid w:val="00D87835"/>
    <w:rsid w:val="00D90501"/>
    <w:rsid w:val="00D90B81"/>
    <w:rsid w:val="00D919BB"/>
    <w:rsid w:val="00D92A4D"/>
    <w:rsid w:val="00D961D5"/>
    <w:rsid w:val="00DA0AC0"/>
    <w:rsid w:val="00DB0055"/>
    <w:rsid w:val="00DB0641"/>
    <w:rsid w:val="00DB434F"/>
    <w:rsid w:val="00DB569C"/>
    <w:rsid w:val="00DC0BBE"/>
    <w:rsid w:val="00DC0E42"/>
    <w:rsid w:val="00DC1C61"/>
    <w:rsid w:val="00DC20CF"/>
    <w:rsid w:val="00DC227A"/>
    <w:rsid w:val="00DC280C"/>
    <w:rsid w:val="00DC36B1"/>
    <w:rsid w:val="00DC7F99"/>
    <w:rsid w:val="00DD0821"/>
    <w:rsid w:val="00DD0C2A"/>
    <w:rsid w:val="00DD2471"/>
    <w:rsid w:val="00DD3DB9"/>
    <w:rsid w:val="00DD404D"/>
    <w:rsid w:val="00DD5A5A"/>
    <w:rsid w:val="00DD6DEB"/>
    <w:rsid w:val="00DE2CAE"/>
    <w:rsid w:val="00DE57CA"/>
    <w:rsid w:val="00DE5E1F"/>
    <w:rsid w:val="00DE65CB"/>
    <w:rsid w:val="00DE6C5C"/>
    <w:rsid w:val="00DE7A0A"/>
    <w:rsid w:val="00DF0B36"/>
    <w:rsid w:val="00DF1E24"/>
    <w:rsid w:val="00DF2CF3"/>
    <w:rsid w:val="00DF4505"/>
    <w:rsid w:val="00DF6C49"/>
    <w:rsid w:val="00E001D7"/>
    <w:rsid w:val="00E02A20"/>
    <w:rsid w:val="00E03E61"/>
    <w:rsid w:val="00E047EF"/>
    <w:rsid w:val="00E070D4"/>
    <w:rsid w:val="00E10070"/>
    <w:rsid w:val="00E10E69"/>
    <w:rsid w:val="00E1391C"/>
    <w:rsid w:val="00E14A63"/>
    <w:rsid w:val="00E2497A"/>
    <w:rsid w:val="00E25552"/>
    <w:rsid w:val="00E276C9"/>
    <w:rsid w:val="00E27E80"/>
    <w:rsid w:val="00E307B7"/>
    <w:rsid w:val="00E30905"/>
    <w:rsid w:val="00E30942"/>
    <w:rsid w:val="00E44865"/>
    <w:rsid w:val="00E44980"/>
    <w:rsid w:val="00E455F5"/>
    <w:rsid w:val="00E53E3E"/>
    <w:rsid w:val="00E639FD"/>
    <w:rsid w:val="00E73260"/>
    <w:rsid w:val="00E73506"/>
    <w:rsid w:val="00E80746"/>
    <w:rsid w:val="00E83CD9"/>
    <w:rsid w:val="00E86A77"/>
    <w:rsid w:val="00E8728A"/>
    <w:rsid w:val="00E96DF5"/>
    <w:rsid w:val="00EA3ECB"/>
    <w:rsid w:val="00EA5CCF"/>
    <w:rsid w:val="00EA5D37"/>
    <w:rsid w:val="00EA5E3F"/>
    <w:rsid w:val="00EB0632"/>
    <w:rsid w:val="00EB077C"/>
    <w:rsid w:val="00EB1A19"/>
    <w:rsid w:val="00EB1E3F"/>
    <w:rsid w:val="00EB32D9"/>
    <w:rsid w:val="00EB48B2"/>
    <w:rsid w:val="00EB734E"/>
    <w:rsid w:val="00EB7720"/>
    <w:rsid w:val="00EC1FF7"/>
    <w:rsid w:val="00EC4DCA"/>
    <w:rsid w:val="00EC6EE9"/>
    <w:rsid w:val="00EC734E"/>
    <w:rsid w:val="00ED0979"/>
    <w:rsid w:val="00ED0D31"/>
    <w:rsid w:val="00ED0F14"/>
    <w:rsid w:val="00ED2058"/>
    <w:rsid w:val="00ED454C"/>
    <w:rsid w:val="00ED6942"/>
    <w:rsid w:val="00ED7DCF"/>
    <w:rsid w:val="00EE532F"/>
    <w:rsid w:val="00EE6A25"/>
    <w:rsid w:val="00EF1D41"/>
    <w:rsid w:val="00EF4169"/>
    <w:rsid w:val="00F01078"/>
    <w:rsid w:val="00F01D83"/>
    <w:rsid w:val="00F02B25"/>
    <w:rsid w:val="00F0473C"/>
    <w:rsid w:val="00F10BA3"/>
    <w:rsid w:val="00F11B9E"/>
    <w:rsid w:val="00F16BDB"/>
    <w:rsid w:val="00F17F37"/>
    <w:rsid w:val="00F209B2"/>
    <w:rsid w:val="00F255D4"/>
    <w:rsid w:val="00F349D1"/>
    <w:rsid w:val="00F3527C"/>
    <w:rsid w:val="00F35775"/>
    <w:rsid w:val="00F455F6"/>
    <w:rsid w:val="00F45920"/>
    <w:rsid w:val="00F46B43"/>
    <w:rsid w:val="00F51F7C"/>
    <w:rsid w:val="00F54A9C"/>
    <w:rsid w:val="00F57366"/>
    <w:rsid w:val="00F62064"/>
    <w:rsid w:val="00F62D25"/>
    <w:rsid w:val="00F6571E"/>
    <w:rsid w:val="00F67A8D"/>
    <w:rsid w:val="00F716B2"/>
    <w:rsid w:val="00F73837"/>
    <w:rsid w:val="00F7520A"/>
    <w:rsid w:val="00F76883"/>
    <w:rsid w:val="00F77344"/>
    <w:rsid w:val="00F778D2"/>
    <w:rsid w:val="00F8014E"/>
    <w:rsid w:val="00F80492"/>
    <w:rsid w:val="00F826DE"/>
    <w:rsid w:val="00F84460"/>
    <w:rsid w:val="00F855A0"/>
    <w:rsid w:val="00F86DAC"/>
    <w:rsid w:val="00F87A1F"/>
    <w:rsid w:val="00F90E54"/>
    <w:rsid w:val="00FA05E7"/>
    <w:rsid w:val="00FA4273"/>
    <w:rsid w:val="00FA763D"/>
    <w:rsid w:val="00FB1732"/>
    <w:rsid w:val="00FB1CDE"/>
    <w:rsid w:val="00FB3D28"/>
    <w:rsid w:val="00FB47B4"/>
    <w:rsid w:val="00FC0D77"/>
    <w:rsid w:val="00FC3278"/>
    <w:rsid w:val="00FD20F1"/>
    <w:rsid w:val="00FD39A8"/>
    <w:rsid w:val="00FD5BB9"/>
    <w:rsid w:val="00FD7EDC"/>
    <w:rsid w:val="00FE119F"/>
    <w:rsid w:val="00FE22E9"/>
    <w:rsid w:val="00FE56B4"/>
    <w:rsid w:val="00FE61E9"/>
    <w:rsid w:val="00FE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5A32A"/>
  <w15:chartTrackingRefBased/>
  <w15:docId w15:val="{6BB60BDB-D852-44EB-AFEE-360F4445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34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C63"/>
    <w:rPr>
      <w:b/>
      <w:bCs/>
    </w:rPr>
  </w:style>
  <w:style w:type="paragraph" w:styleId="Header">
    <w:name w:val="header"/>
    <w:basedOn w:val="Normal"/>
    <w:link w:val="HeaderChar"/>
    <w:uiPriority w:val="99"/>
    <w:unhideWhenUsed/>
    <w:rsid w:val="00100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611"/>
  </w:style>
  <w:style w:type="paragraph" w:styleId="Footer">
    <w:name w:val="footer"/>
    <w:basedOn w:val="Normal"/>
    <w:link w:val="FooterChar"/>
    <w:uiPriority w:val="99"/>
    <w:unhideWhenUsed/>
    <w:rsid w:val="00100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611"/>
  </w:style>
  <w:style w:type="paragraph" w:styleId="NoSpacing">
    <w:name w:val="No Spacing"/>
    <w:uiPriority w:val="1"/>
    <w:qFormat/>
    <w:rsid w:val="00100611"/>
    <w:pPr>
      <w:spacing w:after="0" w:line="240" w:lineRule="auto"/>
    </w:pPr>
    <w:rPr>
      <w:rFonts w:ascii="Calibri" w:eastAsia="Calibri" w:hAnsi="Calibri" w:cs="Times New Roman"/>
    </w:rPr>
  </w:style>
  <w:style w:type="character" w:styleId="Hyperlink">
    <w:name w:val="Hyperlink"/>
    <w:basedOn w:val="DefaultParagraphFont"/>
    <w:rsid w:val="00100611"/>
    <w:rPr>
      <w:color w:val="0000FF"/>
      <w:u w:val="single"/>
    </w:rPr>
  </w:style>
  <w:style w:type="paragraph" w:styleId="BodyTextIndent">
    <w:name w:val="Body Text Indent"/>
    <w:basedOn w:val="Normal"/>
    <w:link w:val="BodyTextIndentChar"/>
    <w:unhideWhenUsed/>
    <w:rsid w:val="00865B46"/>
    <w:pPr>
      <w:spacing w:after="0" w:line="360" w:lineRule="auto"/>
      <w:ind w:firstLine="720"/>
      <w:jc w:val="both"/>
    </w:pPr>
    <w:rPr>
      <w:rFonts w:ascii=".VnTime" w:eastAsia="Times New Roman" w:hAnsi=".VnTime" w:cs="Times New Roman"/>
      <w:sz w:val="28"/>
      <w:szCs w:val="20"/>
      <w:lang w:val="en-AU"/>
    </w:rPr>
  </w:style>
  <w:style w:type="character" w:customStyle="1" w:styleId="BodyTextIndentChar">
    <w:name w:val="Body Text Indent Char"/>
    <w:basedOn w:val="DefaultParagraphFont"/>
    <w:link w:val="BodyTextIndent"/>
    <w:rsid w:val="00865B46"/>
    <w:rPr>
      <w:rFonts w:ascii=".VnTime" w:eastAsia="Times New Roman" w:hAnsi=".VnTime" w:cs="Times New Roman"/>
      <w:sz w:val="28"/>
      <w:szCs w:val="20"/>
      <w:lang w:val="en-AU"/>
    </w:rPr>
  </w:style>
  <w:style w:type="paragraph" w:styleId="NormalWeb">
    <w:name w:val="Normal (Web)"/>
    <w:basedOn w:val="Normal"/>
    <w:uiPriority w:val="99"/>
    <w:unhideWhenUsed/>
    <w:rsid w:val="00DB43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Paragraph1,List Paragraph 1,bullet 1,Bullet L1,Colorful List - Accent 11,List Paragraph11"/>
    <w:basedOn w:val="Normal"/>
    <w:link w:val="ListParagraphChar"/>
    <w:uiPriority w:val="34"/>
    <w:qFormat/>
    <w:rsid w:val="003B4CFF"/>
    <w:pPr>
      <w:spacing w:after="200" w:line="276" w:lineRule="auto"/>
      <w:ind w:left="720"/>
      <w:contextualSpacing/>
    </w:pPr>
  </w:style>
  <w:style w:type="character" w:styleId="CommentReference">
    <w:name w:val="annotation reference"/>
    <w:basedOn w:val="DefaultParagraphFont"/>
    <w:uiPriority w:val="99"/>
    <w:semiHidden/>
    <w:unhideWhenUsed/>
    <w:rsid w:val="009053FD"/>
    <w:rPr>
      <w:sz w:val="16"/>
      <w:szCs w:val="16"/>
    </w:rPr>
  </w:style>
  <w:style w:type="paragraph" w:styleId="CommentText">
    <w:name w:val="annotation text"/>
    <w:basedOn w:val="Normal"/>
    <w:link w:val="CommentTextChar"/>
    <w:uiPriority w:val="99"/>
    <w:semiHidden/>
    <w:unhideWhenUsed/>
    <w:rsid w:val="009053F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9053FD"/>
    <w:rPr>
      <w:sz w:val="20"/>
      <w:szCs w:val="20"/>
    </w:rPr>
  </w:style>
  <w:style w:type="paragraph" w:styleId="CommentSubject">
    <w:name w:val="annotation subject"/>
    <w:basedOn w:val="CommentText"/>
    <w:next w:val="CommentText"/>
    <w:link w:val="CommentSubjectChar"/>
    <w:uiPriority w:val="99"/>
    <w:semiHidden/>
    <w:unhideWhenUsed/>
    <w:rsid w:val="009053FD"/>
    <w:rPr>
      <w:b/>
      <w:bCs/>
    </w:rPr>
  </w:style>
  <w:style w:type="character" w:customStyle="1" w:styleId="CommentSubjectChar">
    <w:name w:val="Comment Subject Char"/>
    <w:basedOn w:val="CommentTextChar"/>
    <w:link w:val="CommentSubject"/>
    <w:uiPriority w:val="99"/>
    <w:semiHidden/>
    <w:rsid w:val="009053FD"/>
    <w:rPr>
      <w:b/>
      <w:bCs/>
      <w:sz w:val="20"/>
      <w:szCs w:val="20"/>
    </w:rPr>
  </w:style>
  <w:style w:type="paragraph" w:styleId="BalloonText">
    <w:name w:val="Balloon Text"/>
    <w:basedOn w:val="Normal"/>
    <w:link w:val="BalloonTextChar"/>
    <w:uiPriority w:val="99"/>
    <w:semiHidden/>
    <w:unhideWhenUsed/>
    <w:rsid w:val="00905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3FD"/>
    <w:rPr>
      <w:rFonts w:ascii="Segoe UI" w:hAnsi="Segoe UI" w:cs="Segoe UI"/>
      <w:sz w:val="18"/>
      <w:szCs w:val="18"/>
    </w:rPr>
  </w:style>
  <w:style w:type="paragraph" w:customStyle="1" w:styleId="Default">
    <w:name w:val="Default"/>
    <w:rsid w:val="002C1B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List Paragraph1 Char,List Paragraph 1 Char,bullet 1 Char,Bullet L1 Char,Colorful List - Accent 11 Char,List Paragraph11 Char"/>
    <w:basedOn w:val="DefaultParagraphFont"/>
    <w:link w:val="ListParagraph"/>
    <w:uiPriority w:val="34"/>
    <w:qFormat/>
    <w:locked/>
    <w:rsid w:val="00EB7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6263">
      <w:bodyDiv w:val="1"/>
      <w:marLeft w:val="0"/>
      <w:marRight w:val="0"/>
      <w:marTop w:val="0"/>
      <w:marBottom w:val="0"/>
      <w:divBdr>
        <w:top w:val="none" w:sz="0" w:space="0" w:color="auto"/>
        <w:left w:val="none" w:sz="0" w:space="0" w:color="auto"/>
        <w:bottom w:val="none" w:sz="0" w:space="0" w:color="auto"/>
        <w:right w:val="none" w:sz="0" w:space="0" w:color="auto"/>
      </w:divBdr>
    </w:div>
    <w:div w:id="1075325377">
      <w:bodyDiv w:val="1"/>
      <w:marLeft w:val="0"/>
      <w:marRight w:val="0"/>
      <w:marTop w:val="0"/>
      <w:marBottom w:val="0"/>
      <w:divBdr>
        <w:top w:val="none" w:sz="0" w:space="0" w:color="auto"/>
        <w:left w:val="none" w:sz="0" w:space="0" w:color="auto"/>
        <w:bottom w:val="none" w:sz="0" w:space="0" w:color="auto"/>
        <w:right w:val="none" w:sz="0" w:space="0" w:color="auto"/>
      </w:divBdr>
    </w:div>
    <w:div w:id="1196964766">
      <w:bodyDiv w:val="1"/>
      <w:marLeft w:val="0"/>
      <w:marRight w:val="0"/>
      <w:marTop w:val="0"/>
      <w:marBottom w:val="0"/>
      <w:divBdr>
        <w:top w:val="none" w:sz="0" w:space="0" w:color="auto"/>
        <w:left w:val="none" w:sz="0" w:space="0" w:color="auto"/>
        <w:bottom w:val="none" w:sz="0" w:space="0" w:color="auto"/>
        <w:right w:val="none" w:sz="0" w:space="0" w:color="auto"/>
      </w:divBdr>
    </w:div>
    <w:div w:id="156888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hcc@hsx.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hsx.vn" TargetMode="External"/><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92B9A-6B04-47A1-9232-E82270A5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 Ngan</dc:creator>
  <cp:keywords/>
  <dc:description/>
  <cp:lastModifiedBy>Huan Le</cp:lastModifiedBy>
  <cp:revision>3</cp:revision>
  <cp:lastPrinted>2021-07-02T06:43:00Z</cp:lastPrinted>
  <dcterms:created xsi:type="dcterms:W3CDTF">2021-07-06T12:52:00Z</dcterms:created>
  <dcterms:modified xsi:type="dcterms:W3CDTF">2021-07-06T13:07:00Z</dcterms:modified>
</cp:coreProperties>
</file>